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0B" w:rsidRDefault="006B3C36">
      <w:pPr>
        <w:pStyle w:val="Heading1"/>
        <w:spacing w:before="15"/>
        <w:ind w:left="3083" w:right="2952" w:firstLine="293"/>
      </w:pPr>
      <w:r>
        <w:t>Swainswick Primary School Policy for Physical Intervention</w:t>
      </w:r>
    </w:p>
    <w:p w:rsidR="0002720B" w:rsidRDefault="006B3C36">
      <w:pPr>
        <w:pStyle w:val="BodyText"/>
        <w:spacing w:before="271" w:line="242" w:lineRule="auto"/>
        <w:ind w:left="232" w:right="106"/>
        <w:jc w:val="both"/>
      </w:pPr>
      <w:r>
        <w:t xml:space="preserve">The schools </w:t>
      </w:r>
      <w:proofErr w:type="spellStart"/>
      <w:r>
        <w:t>Behaviour</w:t>
      </w:r>
      <w:proofErr w:type="spellEnd"/>
      <w:r>
        <w:t xml:space="preserve"> Policy outlines how staff at our school create and maintain good order and relationships through positive approaches. These approaches are successful for the vast majority of the time. This policy on the use of restrictive physical in</w:t>
      </w:r>
      <w:r>
        <w:t xml:space="preserve">terventions supplements the main </w:t>
      </w:r>
      <w:proofErr w:type="spellStart"/>
      <w:r>
        <w:t>behaviour</w:t>
      </w:r>
      <w:proofErr w:type="spellEnd"/>
      <w:r>
        <w:t xml:space="preserve"> policy. Both should be read</w:t>
      </w:r>
      <w:r>
        <w:t xml:space="preserve"> in </w:t>
      </w:r>
      <w:r>
        <w:t>conjunction with the school SEND policy, the Health &amp; Safety policy</w:t>
      </w:r>
      <w:r>
        <w:t>, and the Child Protection</w:t>
      </w:r>
      <w:r>
        <w:rPr>
          <w:spacing w:val="6"/>
        </w:rPr>
        <w:t xml:space="preserve"> </w:t>
      </w:r>
      <w:r>
        <w:t>policy.</w:t>
      </w:r>
    </w:p>
    <w:p w:rsidR="0002720B" w:rsidRDefault="0002720B">
      <w:pPr>
        <w:pStyle w:val="BodyText"/>
        <w:spacing w:before="9"/>
        <w:rPr>
          <w:sz w:val="23"/>
        </w:rPr>
      </w:pPr>
    </w:p>
    <w:p w:rsidR="0002720B" w:rsidRDefault="006B3C36">
      <w:pPr>
        <w:pStyle w:val="Heading4"/>
      </w:pPr>
      <w:r>
        <w:t>PURPOSE OF THIS POLICY</w:t>
      </w:r>
    </w:p>
    <w:p w:rsidR="0002720B" w:rsidRDefault="006B3C36">
      <w:pPr>
        <w:pStyle w:val="BodyText"/>
        <w:spacing w:before="2" w:line="242" w:lineRule="auto"/>
        <w:ind w:left="232" w:right="108"/>
        <w:jc w:val="both"/>
      </w:pPr>
      <w:r>
        <w:t>This policy aims to give all members of the sc</w:t>
      </w:r>
      <w:r>
        <w:t>hool community clear guidance so that any physical intervention that they undertake is carried out in a way that supports the values and principles described above. In particular, it aims to describe the circumstances in which restrictive physical interven</w:t>
      </w:r>
      <w:r>
        <w:t>tion is an appropriate response and how staff at school will fulfil their responsibilities in those circumstances.</w:t>
      </w:r>
    </w:p>
    <w:p w:rsidR="0002720B" w:rsidRDefault="0002720B">
      <w:pPr>
        <w:pStyle w:val="BodyText"/>
        <w:spacing w:before="3"/>
      </w:pPr>
    </w:p>
    <w:p w:rsidR="0002720B" w:rsidRDefault="006B3C36">
      <w:pPr>
        <w:pStyle w:val="BodyText"/>
        <w:spacing w:line="242" w:lineRule="auto"/>
        <w:ind w:left="232" w:right="106"/>
        <w:jc w:val="both"/>
      </w:pPr>
      <w:r>
        <w:t>The head teacher will be responsible for ensuring that staff and parents are aware of the policy. He/she will ensure that any necessary trai</w:t>
      </w:r>
      <w:r>
        <w:t xml:space="preserve">ning/awareness-raising takes place so that </w:t>
      </w:r>
      <w:proofErr w:type="gramStart"/>
      <w:r>
        <w:t>staff know</w:t>
      </w:r>
      <w:proofErr w:type="gramEnd"/>
      <w:r>
        <w:t xml:space="preserve"> their responsibilities.</w:t>
      </w:r>
    </w:p>
    <w:p w:rsidR="0002720B" w:rsidRDefault="0002720B">
      <w:pPr>
        <w:pStyle w:val="BodyText"/>
        <w:spacing w:before="9"/>
        <w:rPr>
          <w:sz w:val="23"/>
        </w:rPr>
      </w:pPr>
    </w:p>
    <w:p w:rsidR="0002720B" w:rsidRDefault="006B3C36">
      <w:pPr>
        <w:pStyle w:val="Heading4"/>
      </w:pPr>
      <w:r>
        <w:t>PHYSICAL TOUCH</w:t>
      </w:r>
    </w:p>
    <w:p w:rsidR="0002720B" w:rsidRDefault="006B3C36">
      <w:pPr>
        <w:pStyle w:val="BodyText"/>
        <w:spacing w:before="1" w:line="242" w:lineRule="auto"/>
        <w:ind w:left="232" w:right="104"/>
        <w:jc w:val="both"/>
      </w:pPr>
      <w:proofErr w:type="gramStart"/>
      <w:r>
        <w:t>Staff at our school believe</w:t>
      </w:r>
      <w:proofErr w:type="gramEnd"/>
      <w:r>
        <w:t xml:space="preserve"> that physical touch is an essential part of human relationships. In our school, adults may well use touch to prompt, to give reassuran</w:t>
      </w:r>
      <w:r>
        <w:t>ce or to provide support in PE.</w:t>
      </w:r>
    </w:p>
    <w:p w:rsidR="0002720B" w:rsidRDefault="0002720B">
      <w:pPr>
        <w:pStyle w:val="BodyText"/>
        <w:spacing w:before="2"/>
      </w:pPr>
    </w:p>
    <w:p w:rsidR="0002720B" w:rsidRDefault="006B3C36">
      <w:pPr>
        <w:pStyle w:val="BodyText"/>
        <w:ind w:left="232"/>
        <w:jc w:val="both"/>
      </w:pPr>
      <w:r>
        <w:t>To use touch/physical support successfully, staff will adhere to the following principles. It must:</w:t>
      </w:r>
    </w:p>
    <w:p w:rsidR="0002720B" w:rsidRDefault="006B3C36">
      <w:pPr>
        <w:pStyle w:val="ListParagraph"/>
        <w:numPr>
          <w:ilvl w:val="0"/>
          <w:numId w:val="4"/>
        </w:numPr>
        <w:tabs>
          <w:tab w:val="left" w:pos="1312"/>
          <w:tab w:val="left" w:pos="1313"/>
        </w:tabs>
      </w:pPr>
      <w:r>
        <w:t>Be non-abusive, with no intention to cause pain or</w:t>
      </w:r>
      <w:r>
        <w:rPr>
          <w:spacing w:val="2"/>
        </w:rPr>
        <w:t xml:space="preserve"> </w:t>
      </w:r>
      <w:r>
        <w:t>injury</w:t>
      </w:r>
    </w:p>
    <w:p w:rsidR="0002720B" w:rsidRDefault="006B3C36">
      <w:pPr>
        <w:pStyle w:val="ListParagraph"/>
        <w:numPr>
          <w:ilvl w:val="0"/>
          <w:numId w:val="4"/>
        </w:numPr>
        <w:tabs>
          <w:tab w:val="left" w:pos="1312"/>
          <w:tab w:val="left" w:pos="1313"/>
        </w:tabs>
      </w:pPr>
      <w:r>
        <w:t>Be in the best interests of the child and</w:t>
      </w:r>
      <w:r>
        <w:rPr>
          <w:spacing w:val="10"/>
        </w:rPr>
        <w:t xml:space="preserve"> </w:t>
      </w:r>
      <w:r>
        <w:t>others</w:t>
      </w:r>
    </w:p>
    <w:p w:rsidR="0002720B" w:rsidRDefault="006B3C36">
      <w:pPr>
        <w:pStyle w:val="ListParagraph"/>
        <w:numPr>
          <w:ilvl w:val="0"/>
          <w:numId w:val="4"/>
        </w:numPr>
        <w:tabs>
          <w:tab w:val="left" w:pos="1312"/>
          <w:tab w:val="left" w:pos="1313"/>
        </w:tabs>
      </w:pPr>
      <w:r>
        <w:t>Have a clear edu</w:t>
      </w:r>
      <w:r>
        <w:t>cational purpose (e.g. to access the curriculum or to improve social</w:t>
      </w:r>
      <w:r>
        <w:rPr>
          <w:spacing w:val="11"/>
        </w:rPr>
        <w:t xml:space="preserve"> </w:t>
      </w:r>
      <w:r>
        <w:t>relationships)</w:t>
      </w:r>
    </w:p>
    <w:p w:rsidR="0002720B" w:rsidRDefault="006B3C36">
      <w:pPr>
        <w:pStyle w:val="ListParagraph"/>
        <w:numPr>
          <w:ilvl w:val="0"/>
          <w:numId w:val="4"/>
        </w:numPr>
        <w:tabs>
          <w:tab w:val="left" w:pos="1312"/>
          <w:tab w:val="left" w:pos="1313"/>
        </w:tabs>
      </w:pPr>
      <w:r>
        <w:t>Take account of gender</w:t>
      </w:r>
      <w:r>
        <w:rPr>
          <w:spacing w:val="2"/>
        </w:rPr>
        <w:t xml:space="preserve"> </w:t>
      </w:r>
      <w:r>
        <w:t>issues</w:t>
      </w:r>
    </w:p>
    <w:p w:rsidR="0002720B" w:rsidRDefault="0002720B">
      <w:pPr>
        <w:pStyle w:val="BodyText"/>
        <w:spacing w:before="4"/>
      </w:pPr>
    </w:p>
    <w:p w:rsidR="0002720B" w:rsidRDefault="006B3C36">
      <w:pPr>
        <w:pStyle w:val="BodyText"/>
        <w:spacing w:before="1" w:line="242" w:lineRule="auto"/>
        <w:ind w:left="232" w:right="106"/>
        <w:jc w:val="both"/>
      </w:pPr>
      <w:r>
        <w:t xml:space="preserve">At our school the head teacher is responsible for ensuring that relevant </w:t>
      </w:r>
      <w:proofErr w:type="gramStart"/>
      <w:r>
        <w:t>staff are</w:t>
      </w:r>
      <w:proofErr w:type="gramEnd"/>
      <w:r>
        <w:t xml:space="preserve"> aware of any pupil who finds physical touch unwelcome. Such sensitivity may arise from the pupil’s cultural background, personal history, age etc.</w:t>
      </w:r>
    </w:p>
    <w:p w:rsidR="0002720B" w:rsidRDefault="0002720B">
      <w:pPr>
        <w:pStyle w:val="BodyText"/>
        <w:spacing w:before="9"/>
        <w:rPr>
          <w:sz w:val="23"/>
        </w:rPr>
      </w:pPr>
    </w:p>
    <w:p w:rsidR="0002720B" w:rsidRDefault="006B3C36">
      <w:pPr>
        <w:pStyle w:val="Heading4"/>
        <w:spacing w:before="1"/>
      </w:pPr>
      <w:r>
        <w:t>WHAT DO WE MEAN BY ‘PHYSI</w:t>
      </w:r>
      <w:r>
        <w:t>CAL INTERVENTION’?</w:t>
      </w:r>
    </w:p>
    <w:p w:rsidR="0002720B" w:rsidRDefault="006B3C36">
      <w:pPr>
        <w:pStyle w:val="BodyText"/>
        <w:spacing w:before="2"/>
        <w:ind w:left="232"/>
        <w:jc w:val="both"/>
      </w:pPr>
      <w:r>
        <w:t>It is helpful to distinguish between:</w:t>
      </w:r>
    </w:p>
    <w:p w:rsidR="0002720B" w:rsidRDefault="0002720B">
      <w:pPr>
        <w:pStyle w:val="BodyText"/>
        <w:spacing w:before="3"/>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60"/>
        <w:gridCol w:w="3687"/>
      </w:tblGrid>
      <w:tr w:rsidR="0002720B">
        <w:trPr>
          <w:trHeight w:val="300"/>
        </w:trPr>
        <w:tc>
          <w:tcPr>
            <w:tcW w:w="3229" w:type="dxa"/>
          </w:tcPr>
          <w:p w:rsidR="0002720B" w:rsidRDefault="006B3C36">
            <w:pPr>
              <w:pStyle w:val="TableParagraph"/>
              <w:spacing w:before="1"/>
              <w:ind w:left="102"/>
            </w:pPr>
            <w:r>
              <w:t>Definition</w:t>
            </w:r>
          </w:p>
        </w:tc>
        <w:tc>
          <w:tcPr>
            <w:tcW w:w="3260" w:type="dxa"/>
          </w:tcPr>
          <w:p w:rsidR="0002720B" w:rsidRDefault="006B3C36">
            <w:pPr>
              <w:pStyle w:val="TableParagraph"/>
              <w:spacing w:before="1"/>
              <w:ind w:left="103"/>
            </w:pPr>
            <w:r>
              <w:t>Example</w:t>
            </w:r>
          </w:p>
        </w:tc>
        <w:tc>
          <w:tcPr>
            <w:tcW w:w="3687" w:type="dxa"/>
          </w:tcPr>
          <w:p w:rsidR="0002720B" w:rsidRDefault="0002720B">
            <w:pPr>
              <w:pStyle w:val="TableParagraph"/>
              <w:rPr>
                <w:rFonts w:ascii="Times New Roman"/>
              </w:rPr>
            </w:pPr>
          </w:p>
        </w:tc>
      </w:tr>
      <w:tr w:rsidR="0002720B">
        <w:trPr>
          <w:trHeight w:val="1920"/>
        </w:trPr>
        <w:tc>
          <w:tcPr>
            <w:tcW w:w="3229" w:type="dxa"/>
          </w:tcPr>
          <w:p w:rsidR="0002720B" w:rsidRDefault="0002720B">
            <w:pPr>
              <w:pStyle w:val="TableParagraph"/>
              <w:spacing w:before="4"/>
            </w:pPr>
          </w:p>
          <w:p w:rsidR="0002720B" w:rsidRDefault="006B3C36">
            <w:pPr>
              <w:pStyle w:val="TableParagraph"/>
              <w:spacing w:line="242" w:lineRule="auto"/>
              <w:ind w:left="102" w:right="114"/>
            </w:pPr>
            <w:r>
              <w:rPr>
                <w:b/>
              </w:rPr>
              <w:t xml:space="preserve">Non-restrictive </w:t>
            </w:r>
            <w:r>
              <w:t>physical interventions. (As already stated touch/physical contact is a small but important and natural part of teacher-pupil relationships in our school).</w:t>
            </w:r>
          </w:p>
        </w:tc>
        <w:tc>
          <w:tcPr>
            <w:tcW w:w="3260" w:type="dxa"/>
          </w:tcPr>
          <w:p w:rsidR="0002720B" w:rsidRDefault="0002720B">
            <w:pPr>
              <w:pStyle w:val="TableParagraph"/>
              <w:spacing w:before="4"/>
            </w:pPr>
          </w:p>
          <w:p w:rsidR="0002720B" w:rsidRDefault="006B3C36">
            <w:pPr>
              <w:pStyle w:val="TableParagraph"/>
              <w:spacing w:line="242" w:lineRule="auto"/>
              <w:ind w:left="103" w:right="337"/>
            </w:pPr>
            <w:r>
              <w:t>Either where the child’s movement is not restricted or where the child is held supportively but such that they will be released immediately should they so wish</w:t>
            </w:r>
          </w:p>
        </w:tc>
        <w:tc>
          <w:tcPr>
            <w:tcW w:w="3687" w:type="dxa"/>
          </w:tcPr>
          <w:p w:rsidR="0002720B" w:rsidRDefault="0002720B">
            <w:pPr>
              <w:pStyle w:val="TableParagraph"/>
              <w:spacing w:before="4"/>
            </w:pPr>
          </w:p>
          <w:p w:rsidR="0002720B" w:rsidRDefault="006B3C36">
            <w:pPr>
              <w:pStyle w:val="TableParagraph"/>
              <w:ind w:left="102"/>
            </w:pPr>
            <w:r>
              <w:t>For example:</w:t>
            </w:r>
          </w:p>
          <w:p w:rsidR="0002720B" w:rsidRDefault="006B3C36">
            <w:pPr>
              <w:pStyle w:val="TableParagraph"/>
              <w:numPr>
                <w:ilvl w:val="0"/>
                <w:numId w:val="3"/>
              </w:numPr>
              <w:tabs>
                <w:tab w:val="left" w:pos="462"/>
                <w:tab w:val="left" w:pos="463"/>
              </w:tabs>
              <w:spacing w:before="1" w:line="242" w:lineRule="auto"/>
              <w:ind w:right="493"/>
            </w:pPr>
            <w:r>
              <w:t>Guiding/shepherding a person from A to</w:t>
            </w:r>
            <w:r>
              <w:rPr>
                <w:spacing w:val="2"/>
              </w:rPr>
              <w:t xml:space="preserve"> </w:t>
            </w:r>
            <w:r>
              <w:t>B</w:t>
            </w:r>
          </w:p>
          <w:p w:rsidR="0002720B" w:rsidRDefault="006B3C36">
            <w:pPr>
              <w:pStyle w:val="TableParagraph"/>
              <w:numPr>
                <w:ilvl w:val="0"/>
                <w:numId w:val="3"/>
              </w:numPr>
              <w:tabs>
                <w:tab w:val="left" w:pos="462"/>
                <w:tab w:val="left" w:pos="463"/>
              </w:tabs>
              <w:spacing w:line="242" w:lineRule="auto"/>
              <w:ind w:right="579"/>
            </w:pPr>
            <w:r>
              <w:t>Use of a protective helmet to prevent self-injury</w:t>
            </w:r>
          </w:p>
          <w:p w:rsidR="0002720B" w:rsidRDefault="006B3C36">
            <w:pPr>
              <w:pStyle w:val="TableParagraph"/>
              <w:numPr>
                <w:ilvl w:val="0"/>
                <w:numId w:val="3"/>
              </w:numPr>
              <w:tabs>
                <w:tab w:val="left" w:pos="462"/>
                <w:tab w:val="left" w:pos="463"/>
              </w:tabs>
              <w:spacing w:before="2" w:line="259" w:lineRule="exact"/>
            </w:pPr>
            <w:r>
              <w:t>Removal of a cause of</w:t>
            </w:r>
            <w:r>
              <w:rPr>
                <w:spacing w:val="1"/>
              </w:rPr>
              <w:t xml:space="preserve"> </w:t>
            </w:r>
            <w:r>
              <w:t>distress</w:t>
            </w:r>
          </w:p>
        </w:tc>
      </w:tr>
      <w:tr w:rsidR="0002720B">
        <w:trPr>
          <w:trHeight w:val="1940"/>
        </w:trPr>
        <w:tc>
          <w:tcPr>
            <w:tcW w:w="3229" w:type="dxa"/>
          </w:tcPr>
          <w:p w:rsidR="0002720B" w:rsidRDefault="0002720B">
            <w:pPr>
              <w:pStyle w:val="TableParagraph"/>
              <w:spacing w:before="4"/>
            </w:pPr>
          </w:p>
          <w:p w:rsidR="0002720B" w:rsidRDefault="006B3C36">
            <w:pPr>
              <w:pStyle w:val="TableParagraph"/>
              <w:ind w:left="102"/>
            </w:pPr>
            <w:r>
              <w:rPr>
                <w:b/>
              </w:rPr>
              <w:t xml:space="preserve">Restrictive </w:t>
            </w:r>
            <w:r>
              <w:t>physical interventions</w:t>
            </w:r>
          </w:p>
        </w:tc>
        <w:tc>
          <w:tcPr>
            <w:tcW w:w="3260" w:type="dxa"/>
          </w:tcPr>
          <w:p w:rsidR="0002720B" w:rsidRDefault="0002720B">
            <w:pPr>
              <w:pStyle w:val="TableParagraph"/>
              <w:spacing w:before="4"/>
            </w:pPr>
          </w:p>
          <w:p w:rsidR="0002720B" w:rsidRDefault="006B3C36">
            <w:pPr>
              <w:pStyle w:val="TableParagraph"/>
              <w:spacing w:line="242" w:lineRule="auto"/>
              <w:ind w:left="103"/>
            </w:pPr>
            <w:r>
              <w:t>Prevent, impede or restrict movement or mobility. Restraint. To use force to direct.</w:t>
            </w:r>
          </w:p>
        </w:tc>
        <w:tc>
          <w:tcPr>
            <w:tcW w:w="3687" w:type="dxa"/>
          </w:tcPr>
          <w:p w:rsidR="0002720B" w:rsidRDefault="0002720B">
            <w:pPr>
              <w:pStyle w:val="TableParagraph"/>
              <w:spacing w:before="4"/>
            </w:pPr>
          </w:p>
          <w:p w:rsidR="0002720B" w:rsidRDefault="006B3C36">
            <w:pPr>
              <w:pStyle w:val="TableParagraph"/>
              <w:ind w:left="102"/>
            </w:pPr>
            <w:r>
              <w:t>For example:</w:t>
            </w:r>
          </w:p>
          <w:p w:rsidR="0002720B" w:rsidRDefault="006B3C36">
            <w:pPr>
              <w:pStyle w:val="TableParagraph"/>
              <w:numPr>
                <w:ilvl w:val="0"/>
                <w:numId w:val="2"/>
              </w:numPr>
              <w:tabs>
                <w:tab w:val="left" w:pos="462"/>
                <w:tab w:val="left" w:pos="463"/>
              </w:tabs>
            </w:pPr>
            <w:r>
              <w:t>Isolating a child in a</w:t>
            </w:r>
            <w:r>
              <w:rPr>
                <w:spacing w:val="2"/>
              </w:rPr>
              <w:t xml:space="preserve"> </w:t>
            </w:r>
            <w:r>
              <w:t>room</w:t>
            </w:r>
          </w:p>
          <w:p w:rsidR="0002720B" w:rsidRDefault="006B3C36">
            <w:pPr>
              <w:pStyle w:val="TableParagraph"/>
              <w:numPr>
                <w:ilvl w:val="0"/>
                <w:numId w:val="2"/>
              </w:numPr>
              <w:tabs>
                <w:tab w:val="left" w:pos="462"/>
                <w:tab w:val="left" w:pos="463"/>
              </w:tabs>
            </w:pPr>
            <w:r>
              <w:t>Holding a</w:t>
            </w:r>
            <w:r>
              <w:rPr>
                <w:spacing w:val="-2"/>
              </w:rPr>
              <w:t xml:space="preserve"> </w:t>
            </w:r>
            <w:r>
              <w:t>pupil</w:t>
            </w:r>
          </w:p>
          <w:p w:rsidR="0002720B" w:rsidRDefault="006B3C36">
            <w:pPr>
              <w:pStyle w:val="TableParagraph"/>
              <w:numPr>
                <w:ilvl w:val="0"/>
                <w:numId w:val="2"/>
              </w:numPr>
              <w:tabs>
                <w:tab w:val="left" w:pos="462"/>
                <w:tab w:val="left" w:pos="463"/>
              </w:tabs>
            </w:pPr>
            <w:r>
              <w:t>Blocking a person’s path</w:t>
            </w:r>
          </w:p>
          <w:p w:rsidR="0002720B" w:rsidRDefault="006B3C36">
            <w:pPr>
              <w:pStyle w:val="TableParagraph"/>
              <w:numPr>
                <w:ilvl w:val="0"/>
                <w:numId w:val="2"/>
              </w:numPr>
              <w:tabs>
                <w:tab w:val="left" w:pos="462"/>
                <w:tab w:val="left" w:pos="463"/>
              </w:tabs>
            </w:pPr>
            <w:r>
              <w:t>Inter-positioning</w:t>
            </w:r>
          </w:p>
          <w:p w:rsidR="0002720B" w:rsidRDefault="006B3C36">
            <w:pPr>
              <w:pStyle w:val="TableParagraph"/>
              <w:numPr>
                <w:ilvl w:val="0"/>
                <w:numId w:val="2"/>
              </w:numPr>
              <w:tabs>
                <w:tab w:val="left" w:pos="462"/>
                <w:tab w:val="left" w:pos="463"/>
              </w:tabs>
              <w:spacing w:line="261" w:lineRule="exact"/>
            </w:pPr>
            <w:r>
              <w:t>Pushing/pulling</w:t>
            </w:r>
          </w:p>
        </w:tc>
      </w:tr>
    </w:tbl>
    <w:p w:rsidR="0002720B" w:rsidRDefault="0002720B">
      <w:pPr>
        <w:pStyle w:val="BodyText"/>
        <w:spacing w:before="4"/>
      </w:pPr>
    </w:p>
    <w:p w:rsidR="0002720B" w:rsidRDefault="006B3C36">
      <w:pPr>
        <w:pStyle w:val="BodyText"/>
        <w:ind w:left="232"/>
        <w:jc w:val="both"/>
      </w:pPr>
      <w:proofErr w:type="gramStart"/>
      <w:r>
        <w:t>and</w:t>
      </w:r>
      <w:proofErr w:type="gramEnd"/>
      <w:r>
        <w:t xml:space="preserve"> between: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239"/>
      </w:tblGrid>
      <w:tr w:rsidR="0002720B">
        <w:trPr>
          <w:trHeight w:val="800"/>
        </w:trPr>
        <w:tc>
          <w:tcPr>
            <w:tcW w:w="3937" w:type="dxa"/>
          </w:tcPr>
          <w:p w:rsidR="0002720B" w:rsidRDefault="0002720B">
            <w:pPr>
              <w:pStyle w:val="TableParagraph"/>
              <w:spacing w:before="4"/>
            </w:pPr>
          </w:p>
          <w:p w:rsidR="0002720B" w:rsidRDefault="006B3C36">
            <w:pPr>
              <w:pStyle w:val="TableParagraph"/>
              <w:ind w:left="102"/>
            </w:pPr>
            <w:r>
              <w:rPr>
                <w:b/>
              </w:rPr>
              <w:t xml:space="preserve">Emergency/unplanned </w:t>
            </w:r>
            <w:r>
              <w:t>interventions</w:t>
            </w:r>
          </w:p>
        </w:tc>
        <w:tc>
          <w:tcPr>
            <w:tcW w:w="6239" w:type="dxa"/>
          </w:tcPr>
          <w:p w:rsidR="0002720B" w:rsidRDefault="0002720B">
            <w:pPr>
              <w:pStyle w:val="TableParagraph"/>
              <w:spacing w:before="4"/>
            </w:pPr>
          </w:p>
          <w:p w:rsidR="0002720B" w:rsidRDefault="006B3C36">
            <w:pPr>
              <w:pStyle w:val="TableParagraph"/>
              <w:ind w:left="102"/>
            </w:pPr>
            <w:r>
              <w:t>Occur in response to unforeseen events</w:t>
            </w:r>
          </w:p>
        </w:tc>
      </w:tr>
      <w:tr w:rsidR="0002720B">
        <w:trPr>
          <w:trHeight w:val="260"/>
        </w:trPr>
        <w:tc>
          <w:tcPr>
            <w:tcW w:w="3937" w:type="dxa"/>
          </w:tcPr>
          <w:p w:rsidR="0002720B" w:rsidRDefault="0002720B">
            <w:pPr>
              <w:pStyle w:val="TableParagraph"/>
              <w:rPr>
                <w:rFonts w:ascii="Times New Roman"/>
                <w:sz w:val="20"/>
              </w:rPr>
            </w:pPr>
          </w:p>
        </w:tc>
        <w:tc>
          <w:tcPr>
            <w:tcW w:w="6239" w:type="dxa"/>
          </w:tcPr>
          <w:p w:rsidR="0002720B" w:rsidRDefault="0002720B">
            <w:pPr>
              <w:pStyle w:val="TableParagraph"/>
              <w:rPr>
                <w:rFonts w:ascii="Times New Roman"/>
                <w:sz w:val="20"/>
              </w:rPr>
            </w:pPr>
          </w:p>
        </w:tc>
      </w:tr>
    </w:tbl>
    <w:p w:rsidR="0002720B" w:rsidRDefault="0002720B">
      <w:pPr>
        <w:rPr>
          <w:rFonts w:ascii="Times New Roman"/>
          <w:sz w:val="20"/>
        </w:rPr>
        <w:sectPr w:rsidR="0002720B">
          <w:type w:val="continuous"/>
          <w:pgSz w:w="11910" w:h="16840"/>
          <w:pgMar w:top="960" w:right="600" w:bottom="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239"/>
      </w:tblGrid>
      <w:tr w:rsidR="0002720B">
        <w:trPr>
          <w:trHeight w:val="800"/>
        </w:trPr>
        <w:tc>
          <w:tcPr>
            <w:tcW w:w="3937" w:type="dxa"/>
          </w:tcPr>
          <w:p w:rsidR="0002720B" w:rsidRDefault="006B3C36">
            <w:pPr>
              <w:pStyle w:val="TableParagraph"/>
              <w:spacing w:line="265" w:lineRule="exact"/>
              <w:ind w:left="102"/>
            </w:pPr>
            <w:r>
              <w:rPr>
                <w:b/>
              </w:rPr>
              <w:lastRenderedPageBreak/>
              <w:t xml:space="preserve">Planned </w:t>
            </w:r>
            <w:r>
              <w:t>interventions</w:t>
            </w:r>
          </w:p>
        </w:tc>
        <w:tc>
          <w:tcPr>
            <w:tcW w:w="6239" w:type="dxa"/>
          </w:tcPr>
          <w:p w:rsidR="0002720B" w:rsidRDefault="006B3C36">
            <w:pPr>
              <w:pStyle w:val="TableParagraph"/>
              <w:spacing w:line="242" w:lineRule="auto"/>
              <w:ind w:left="102" w:right="81"/>
            </w:pPr>
            <w:r>
              <w:t>In which staff employ, where necessary, pre-arranged strategies and methods which are based on a risk assessment and recorded</w:t>
            </w:r>
          </w:p>
          <w:p w:rsidR="0002720B" w:rsidRDefault="006B3C36">
            <w:pPr>
              <w:pStyle w:val="TableParagraph"/>
              <w:spacing w:before="3" w:line="254" w:lineRule="exact"/>
              <w:ind w:left="102"/>
            </w:pPr>
            <w:r>
              <w:t>in an individual plan for the management of a pupil</w:t>
            </w:r>
          </w:p>
        </w:tc>
      </w:tr>
    </w:tbl>
    <w:p w:rsidR="0002720B" w:rsidRDefault="0002720B">
      <w:pPr>
        <w:pStyle w:val="BodyText"/>
        <w:spacing w:before="6"/>
        <w:rPr>
          <w:sz w:val="17"/>
        </w:rPr>
      </w:pPr>
    </w:p>
    <w:p w:rsidR="0002720B" w:rsidRDefault="006B3C36">
      <w:pPr>
        <w:pStyle w:val="Heading4"/>
        <w:spacing w:before="52"/>
      </w:pPr>
      <w:r>
        <w:t xml:space="preserve">WHEN IS RESTRICTIVE PHYSICAL INTERVENTION PERMISSIBLE </w:t>
      </w:r>
      <w:proofErr w:type="gramStart"/>
      <w:r>
        <w:t>AT  OUR</w:t>
      </w:r>
      <w:proofErr w:type="gramEnd"/>
      <w:r>
        <w:t xml:space="preserve"> SCHOOL?</w:t>
      </w:r>
    </w:p>
    <w:p w:rsidR="0002720B" w:rsidRDefault="006B3C36">
      <w:pPr>
        <w:pStyle w:val="BodyText"/>
        <w:spacing w:before="1" w:line="242" w:lineRule="auto"/>
        <w:ind w:left="232" w:right="105"/>
        <w:jc w:val="both"/>
      </w:pPr>
      <w:r>
        <w:t>Restri</w:t>
      </w:r>
      <w:r>
        <w:t>ctive physical intervention is rarely used at our school. However, it will be necessary when its aim is to prevent a pupil injuring themselves or others (for example, pupils playing in a dangerously rough manner) or to prevent them seriously damaging prope</w:t>
      </w:r>
      <w:r>
        <w:t>rty (see Able Training materials in Appendix A, and the Physical  Intervention Report pro-forma in Appendix B for more</w:t>
      </w:r>
      <w:r>
        <w:rPr>
          <w:spacing w:val="5"/>
        </w:rPr>
        <w:t xml:space="preserve"> </w:t>
      </w:r>
      <w:r>
        <w:t>details)</w:t>
      </w:r>
    </w:p>
    <w:p w:rsidR="0002720B" w:rsidRDefault="0002720B">
      <w:pPr>
        <w:pStyle w:val="BodyText"/>
        <w:spacing w:before="9"/>
        <w:rPr>
          <w:sz w:val="23"/>
        </w:rPr>
      </w:pPr>
    </w:p>
    <w:p w:rsidR="0002720B" w:rsidRDefault="006B3C36">
      <w:pPr>
        <w:pStyle w:val="Heading4"/>
      </w:pPr>
      <w:r>
        <w:t>RISK ASSESSMENT</w:t>
      </w:r>
    </w:p>
    <w:p w:rsidR="0002720B" w:rsidRDefault="006B3C36">
      <w:pPr>
        <w:pStyle w:val="BodyText"/>
        <w:spacing w:before="2" w:line="242" w:lineRule="auto"/>
        <w:ind w:left="232" w:right="106"/>
        <w:jc w:val="both"/>
      </w:pPr>
      <w:r>
        <w:t>The use of a restrictive physical intervention will be the outcome of a professional judgement made by staff on the basis of this school policy and training received. It is avoided whenever possible and will not be used for staff convenience.</w:t>
      </w:r>
    </w:p>
    <w:p w:rsidR="0002720B" w:rsidRDefault="0002720B">
      <w:pPr>
        <w:pStyle w:val="BodyText"/>
        <w:spacing w:before="3"/>
      </w:pPr>
    </w:p>
    <w:p w:rsidR="0002720B" w:rsidRDefault="006B3C36">
      <w:pPr>
        <w:pStyle w:val="BodyText"/>
        <w:spacing w:line="242" w:lineRule="auto"/>
        <w:ind w:left="232" w:right="106"/>
        <w:jc w:val="both"/>
      </w:pPr>
      <w:r>
        <w:t xml:space="preserve">Restrictive </w:t>
      </w:r>
      <w:r>
        <w:t xml:space="preserve">physical intervention will only be considered if other </w:t>
      </w:r>
      <w:proofErr w:type="spellStart"/>
      <w:r>
        <w:t>behaviour</w:t>
      </w:r>
      <w:proofErr w:type="spellEnd"/>
      <w:r>
        <w:t xml:space="preserve"> management options have proved ineffective or are judged to be inappropriate. Before deciding to intervene in this way, staff will weigh up whether the risk of not intervening is greater than</w:t>
      </w:r>
      <w:r>
        <w:t xml:space="preserve"> </w:t>
      </w:r>
      <w:proofErr w:type="gramStart"/>
      <w:r>
        <w:t>the  risk</w:t>
      </w:r>
      <w:proofErr w:type="gramEnd"/>
      <w:r>
        <w:t xml:space="preserve">  of intervening. Any actions will be carried out with the child’s best interests at heart. Physical intervention will never be used to punish a pupil or cause pain, injury </w:t>
      </w:r>
      <w:proofErr w:type="gramStart"/>
      <w:r>
        <w:t>or  humiliation</w:t>
      </w:r>
      <w:proofErr w:type="gramEnd"/>
      <w:r>
        <w:t>.</w:t>
      </w:r>
    </w:p>
    <w:p w:rsidR="0002720B" w:rsidRDefault="0002720B">
      <w:pPr>
        <w:pStyle w:val="BodyText"/>
        <w:spacing w:before="2"/>
      </w:pPr>
    </w:p>
    <w:p w:rsidR="0002720B" w:rsidRDefault="006B3C36">
      <w:pPr>
        <w:pStyle w:val="BodyText"/>
        <w:spacing w:line="242" w:lineRule="auto"/>
        <w:ind w:left="232" w:right="105"/>
        <w:jc w:val="both"/>
      </w:pPr>
      <w:proofErr w:type="gramStart"/>
      <w:r>
        <w:t>Staff are</w:t>
      </w:r>
      <w:proofErr w:type="gramEnd"/>
      <w:r>
        <w:t xml:space="preserve"> not expected to intervene physically against </w:t>
      </w:r>
      <w:r>
        <w:t xml:space="preserve">their better judgement nor are they expected to place themselves at unreasonable risk. In such circumstances, they must take steps to </w:t>
      </w:r>
      <w:proofErr w:type="spellStart"/>
      <w:r>
        <w:t>minimise</w:t>
      </w:r>
      <w:proofErr w:type="spellEnd"/>
      <w:r>
        <w:t xml:space="preserve"> risks. For example, by removing other pupils and calling for assistance.</w:t>
      </w:r>
    </w:p>
    <w:p w:rsidR="0002720B" w:rsidRDefault="0002720B">
      <w:pPr>
        <w:pStyle w:val="BodyText"/>
      </w:pPr>
    </w:p>
    <w:p w:rsidR="0002720B" w:rsidRDefault="0002720B">
      <w:pPr>
        <w:pStyle w:val="BodyText"/>
        <w:spacing w:before="2"/>
      </w:pPr>
    </w:p>
    <w:p w:rsidR="0002720B" w:rsidRDefault="006B3C36">
      <w:pPr>
        <w:pStyle w:val="Heading4"/>
        <w:spacing w:before="1"/>
      </w:pPr>
      <w:r>
        <w:t>WHO MAY USE RESTRICTIVE PHYSICAL INTER</w:t>
      </w:r>
      <w:r>
        <w:t>VENTIONS?</w:t>
      </w:r>
    </w:p>
    <w:p w:rsidR="0002720B" w:rsidRDefault="0002720B">
      <w:pPr>
        <w:pStyle w:val="BodyText"/>
        <w:spacing w:before="4"/>
        <w:rPr>
          <w:b/>
        </w:rPr>
      </w:pPr>
    </w:p>
    <w:p w:rsidR="0002720B" w:rsidRDefault="006B3C36">
      <w:pPr>
        <w:pStyle w:val="BodyText"/>
        <w:spacing w:line="242" w:lineRule="auto"/>
        <w:ind w:left="232" w:right="107"/>
        <w:jc w:val="both"/>
        <w:rPr>
          <w:i/>
        </w:rPr>
      </w:pPr>
      <w:r>
        <w:t xml:space="preserve">At our school employed/ contracted staff are </w:t>
      </w:r>
      <w:proofErr w:type="spellStart"/>
      <w:r>
        <w:t>authorised</w:t>
      </w:r>
      <w:proofErr w:type="spellEnd"/>
      <w:r>
        <w:t xml:space="preserve"> by the head teacher to have control of pupils and must be made aware of this policy and its implications</w:t>
      </w:r>
      <w:r>
        <w:rPr>
          <w:i/>
        </w:rPr>
        <w:t>.</w:t>
      </w:r>
    </w:p>
    <w:p w:rsidR="0002720B" w:rsidRDefault="0002720B">
      <w:pPr>
        <w:pStyle w:val="BodyText"/>
        <w:spacing w:before="1"/>
        <w:rPr>
          <w:i/>
        </w:rPr>
      </w:pPr>
    </w:p>
    <w:p w:rsidR="0002720B" w:rsidRDefault="006B3C36">
      <w:pPr>
        <w:pStyle w:val="BodyText"/>
        <w:spacing w:before="1" w:line="242" w:lineRule="auto"/>
        <w:ind w:left="232" w:right="106"/>
        <w:jc w:val="both"/>
      </w:pPr>
      <w:r>
        <w:t xml:space="preserve">Supply staff will not be </w:t>
      </w:r>
      <w:proofErr w:type="spellStart"/>
      <w:r>
        <w:t>authorised</w:t>
      </w:r>
      <w:proofErr w:type="spellEnd"/>
      <w:r>
        <w:t xml:space="preserve"> to use restrictive physical interventions exce</w:t>
      </w:r>
      <w:r>
        <w:t xml:space="preserve">pt if they have been specifically </w:t>
      </w:r>
      <w:proofErr w:type="spellStart"/>
      <w:r>
        <w:t>authorised</w:t>
      </w:r>
      <w:proofErr w:type="spellEnd"/>
      <w:r>
        <w:t xml:space="preserve"> by the head teacher.</w:t>
      </w:r>
    </w:p>
    <w:p w:rsidR="0002720B" w:rsidRDefault="0002720B">
      <w:pPr>
        <w:pStyle w:val="BodyText"/>
        <w:spacing w:before="2"/>
      </w:pPr>
    </w:p>
    <w:p w:rsidR="0002720B" w:rsidRDefault="006B3C36">
      <w:pPr>
        <w:pStyle w:val="BodyText"/>
        <w:spacing w:line="242" w:lineRule="auto"/>
        <w:ind w:left="232" w:right="106"/>
        <w:jc w:val="both"/>
      </w:pPr>
      <w:r>
        <w:t xml:space="preserve">Parents and volunteers in the school are not given </w:t>
      </w:r>
      <w:proofErr w:type="spellStart"/>
      <w:r>
        <w:t>authorisation</w:t>
      </w:r>
      <w:proofErr w:type="spellEnd"/>
      <w:r>
        <w:t xml:space="preserve">.  Staff from the local education authority may   have their own </w:t>
      </w:r>
      <w:proofErr w:type="gramStart"/>
      <w:r>
        <w:t>policies  about</w:t>
      </w:r>
      <w:proofErr w:type="gramEnd"/>
      <w:r>
        <w:t xml:space="preserve">  the care and control of pupils but, whilst </w:t>
      </w:r>
      <w:r>
        <w:t xml:space="preserve">on the premises, they will be expected to be aware of, and operate within, the policy of this school. This means that visiting staff will need to ask the </w:t>
      </w:r>
      <w:proofErr w:type="spellStart"/>
      <w:r>
        <w:t>headteacher</w:t>
      </w:r>
      <w:proofErr w:type="spellEnd"/>
      <w:r>
        <w:t xml:space="preserve"> for</w:t>
      </w:r>
      <w:r>
        <w:rPr>
          <w:spacing w:val="6"/>
        </w:rPr>
        <w:t xml:space="preserve"> </w:t>
      </w:r>
      <w:proofErr w:type="spellStart"/>
      <w:r>
        <w:t>authorisation</w:t>
      </w:r>
      <w:proofErr w:type="spellEnd"/>
      <w:r>
        <w:t>.</w:t>
      </w:r>
    </w:p>
    <w:p w:rsidR="0002720B" w:rsidRDefault="0002720B">
      <w:pPr>
        <w:pStyle w:val="BodyText"/>
      </w:pPr>
    </w:p>
    <w:p w:rsidR="0002720B" w:rsidRDefault="0002720B">
      <w:pPr>
        <w:pStyle w:val="BodyText"/>
        <w:spacing w:before="2"/>
      </w:pPr>
    </w:p>
    <w:p w:rsidR="0002720B" w:rsidRDefault="006B3C36">
      <w:pPr>
        <w:pStyle w:val="Heading4"/>
        <w:spacing w:before="1"/>
      </w:pPr>
      <w:r>
        <w:t>HOW STAFF AT OUR SCHOOL MIGHT INTERVENE</w:t>
      </w:r>
    </w:p>
    <w:p w:rsidR="0002720B" w:rsidRDefault="0002720B">
      <w:pPr>
        <w:pStyle w:val="BodyText"/>
        <w:spacing w:before="4"/>
        <w:rPr>
          <w:b/>
        </w:rPr>
      </w:pPr>
    </w:p>
    <w:p w:rsidR="0002720B" w:rsidRDefault="006B3C36">
      <w:pPr>
        <w:pStyle w:val="BodyText"/>
        <w:spacing w:before="1" w:line="242" w:lineRule="auto"/>
        <w:ind w:left="232" w:right="103"/>
        <w:jc w:val="both"/>
      </w:pPr>
      <w:r>
        <w:t xml:space="preserve">When a restrictive physical intervention is justified, </w:t>
      </w:r>
      <w:proofErr w:type="spellStart"/>
      <w:r>
        <w:t>authorised</w:t>
      </w:r>
      <w:proofErr w:type="spellEnd"/>
      <w:r>
        <w:t xml:space="preserve"> staff who have been trained in </w:t>
      </w:r>
      <w:proofErr w:type="gramStart"/>
      <w:r>
        <w:t>Able  Training</w:t>
      </w:r>
      <w:proofErr w:type="gramEnd"/>
      <w:r>
        <w:t xml:space="preserve"> ‘Physical Intervention’ or Team Teach, can use the full range of strategies to de-escalate, defuse and divert in order to prevent violence and r</w:t>
      </w:r>
      <w:r>
        <w:t>educe the risk of injury to pupil and to staff.</w:t>
      </w:r>
    </w:p>
    <w:p w:rsidR="0002720B" w:rsidRDefault="0002720B">
      <w:pPr>
        <w:pStyle w:val="BodyText"/>
        <w:spacing w:before="2"/>
      </w:pPr>
    </w:p>
    <w:p w:rsidR="0002720B" w:rsidRDefault="006B3C36">
      <w:pPr>
        <w:pStyle w:val="BodyText"/>
        <w:spacing w:line="242" w:lineRule="auto"/>
        <w:ind w:left="232" w:right="109"/>
        <w:jc w:val="both"/>
      </w:pPr>
      <w:r>
        <w:t>Any physical intervention used will always be the minimum needed to achieve the desired result and for the shortest amount of time.</w:t>
      </w:r>
    </w:p>
    <w:p w:rsidR="0002720B" w:rsidRDefault="006B3C36">
      <w:pPr>
        <w:pStyle w:val="BodyText"/>
        <w:spacing w:before="196"/>
        <w:ind w:left="232"/>
        <w:jc w:val="both"/>
      </w:pPr>
      <w:r>
        <w:t>Staff will:</w:t>
      </w:r>
    </w:p>
    <w:p w:rsidR="0002720B" w:rsidRDefault="006B3C36">
      <w:pPr>
        <w:pStyle w:val="ListParagraph"/>
        <w:numPr>
          <w:ilvl w:val="0"/>
          <w:numId w:val="4"/>
        </w:numPr>
        <w:tabs>
          <w:tab w:val="left" w:pos="1312"/>
          <w:tab w:val="left" w:pos="1313"/>
        </w:tabs>
      </w:pPr>
      <w:r>
        <w:t>Use the minimum amount of force for the minimum amount of</w:t>
      </w:r>
      <w:r>
        <w:rPr>
          <w:spacing w:val="20"/>
        </w:rPr>
        <w:t xml:space="preserve"> </w:t>
      </w:r>
      <w:r>
        <w:t>time;</w:t>
      </w:r>
    </w:p>
    <w:p w:rsidR="0002720B" w:rsidRDefault="006B3C36">
      <w:pPr>
        <w:pStyle w:val="ListParagraph"/>
        <w:numPr>
          <w:ilvl w:val="0"/>
          <w:numId w:val="4"/>
        </w:numPr>
        <w:tabs>
          <w:tab w:val="left" w:pos="1312"/>
          <w:tab w:val="left" w:pos="1313"/>
        </w:tabs>
      </w:pPr>
      <w:r>
        <w:t>Avoid causing pain or injury; avoid holding or putting pressure on</w:t>
      </w:r>
      <w:r>
        <w:rPr>
          <w:spacing w:val="-3"/>
        </w:rPr>
        <w:t xml:space="preserve"> </w:t>
      </w:r>
      <w:r>
        <w:t>joints;</w:t>
      </w:r>
    </w:p>
    <w:p w:rsidR="0002720B" w:rsidRDefault="006B3C36">
      <w:pPr>
        <w:pStyle w:val="ListParagraph"/>
        <w:numPr>
          <w:ilvl w:val="0"/>
          <w:numId w:val="4"/>
        </w:numPr>
        <w:tabs>
          <w:tab w:val="left" w:pos="1312"/>
          <w:tab w:val="left" w:pos="1313"/>
        </w:tabs>
      </w:pPr>
      <w:r>
        <w:t>In general hold long</w:t>
      </w:r>
      <w:r>
        <w:t xml:space="preserve"> </w:t>
      </w:r>
      <w:r>
        <w:t>bones.</w:t>
      </w:r>
    </w:p>
    <w:p w:rsidR="0002720B" w:rsidRDefault="006B3C36">
      <w:pPr>
        <w:pStyle w:val="ListParagraph"/>
        <w:numPr>
          <w:ilvl w:val="0"/>
          <w:numId w:val="4"/>
        </w:numPr>
        <w:tabs>
          <w:tab w:val="left" w:pos="1312"/>
          <w:tab w:val="left" w:pos="1313"/>
        </w:tabs>
        <w:spacing w:line="242" w:lineRule="auto"/>
        <w:ind w:right="110"/>
      </w:pPr>
      <w:r>
        <w:t>Never hold a pupil face down on the ground or in any position that might increase the risk of suffocation.</w:t>
      </w:r>
    </w:p>
    <w:p w:rsidR="0002720B" w:rsidRDefault="0002720B">
      <w:pPr>
        <w:spacing w:line="242" w:lineRule="auto"/>
        <w:sectPr w:rsidR="0002720B">
          <w:pgSz w:w="11910" w:h="16840"/>
          <w:pgMar w:top="980" w:right="600" w:bottom="280" w:left="620" w:header="720" w:footer="720" w:gutter="0"/>
          <w:cols w:space="720"/>
        </w:sectPr>
      </w:pPr>
    </w:p>
    <w:p w:rsidR="0002720B" w:rsidRDefault="006B3C36">
      <w:pPr>
        <w:pStyle w:val="BodyText"/>
        <w:spacing w:before="37" w:line="242" w:lineRule="auto"/>
        <w:ind w:left="112" w:right="103"/>
        <w:jc w:val="both"/>
      </w:pPr>
      <w:r>
        <w:lastRenderedPageBreak/>
        <w:t xml:space="preserve">During an incident the member of staff involved will tell the pupil that his or her </w:t>
      </w:r>
      <w:proofErr w:type="spellStart"/>
      <w:r>
        <w:t>behaviour</w:t>
      </w:r>
      <w:proofErr w:type="spellEnd"/>
      <w:r>
        <w:t xml:space="preserve"> may be leading to restraint. This will not be used as a threat or said in a way that could inflame the situation. Staff will not act out of anger or frustration. </w:t>
      </w:r>
      <w:r>
        <w:t>They will try to adopt a calm, measured approach and maintain communication with the pupil at all times.</w:t>
      </w:r>
    </w:p>
    <w:p w:rsidR="0002720B" w:rsidRDefault="0002720B">
      <w:pPr>
        <w:pStyle w:val="BodyText"/>
        <w:spacing w:before="2"/>
      </w:pPr>
    </w:p>
    <w:p w:rsidR="0002720B" w:rsidRDefault="006B3C36">
      <w:pPr>
        <w:pStyle w:val="BodyText"/>
        <w:ind w:left="112"/>
        <w:jc w:val="both"/>
      </w:pPr>
      <w:r>
        <w:t>In an emergency, staff must summon assistance by other trained staff.</w:t>
      </w:r>
    </w:p>
    <w:p w:rsidR="0002720B" w:rsidRDefault="0002720B">
      <w:pPr>
        <w:pStyle w:val="BodyText"/>
        <w:spacing w:before="2"/>
      </w:pPr>
    </w:p>
    <w:p w:rsidR="0002720B" w:rsidRDefault="006B3C36">
      <w:pPr>
        <w:pStyle w:val="Heading4"/>
        <w:ind w:left="112"/>
      </w:pPr>
      <w:r>
        <w:t>THE PLACE OF RESTRICTIVE PHYSICAL INTERVENTION WITHIN BROADER BEHAVIOURAL PLANN</w:t>
      </w:r>
      <w:r>
        <w:t>ING</w:t>
      </w:r>
    </w:p>
    <w:p w:rsidR="0002720B" w:rsidRDefault="0002720B">
      <w:pPr>
        <w:pStyle w:val="BodyText"/>
        <w:spacing w:before="4"/>
        <w:rPr>
          <w:b/>
        </w:rPr>
      </w:pPr>
    </w:p>
    <w:p w:rsidR="0002720B" w:rsidRDefault="006B3C36">
      <w:pPr>
        <w:pStyle w:val="BodyText"/>
        <w:spacing w:line="242" w:lineRule="auto"/>
        <w:ind w:left="112" w:right="105"/>
        <w:jc w:val="both"/>
      </w:pPr>
      <w:r>
        <w:t>If, through the school’s SEND assessment procedures, it is determined that a restrictive physical intervention is likely to be appropriate to help a pupil make progress, a risk assessment will be carried out following the school’s guidelines.</w:t>
      </w:r>
    </w:p>
    <w:p w:rsidR="0002720B" w:rsidRDefault="0002720B">
      <w:pPr>
        <w:pStyle w:val="BodyText"/>
        <w:spacing w:before="2"/>
      </w:pPr>
    </w:p>
    <w:p w:rsidR="0002720B" w:rsidRDefault="006B3C36">
      <w:pPr>
        <w:pStyle w:val="BodyText"/>
        <w:spacing w:line="242" w:lineRule="auto"/>
        <w:ind w:left="112" w:right="103"/>
        <w:jc w:val="both"/>
      </w:pPr>
      <w:r>
        <w:t xml:space="preserve">If appropriate, an individual management plan will then be drawn up for that pupil. This plan will aim to reduce the likelihood of the need for restrictive physical intervention as well as describing how such intervention will </w:t>
      </w:r>
      <w:proofErr w:type="gramStart"/>
      <w:r>
        <w:t>be  carried</w:t>
      </w:r>
      <w:proofErr w:type="gramEnd"/>
      <w:r>
        <w:t xml:space="preserve"> out. This plan wi</w:t>
      </w:r>
      <w:r>
        <w:t>ll be discussed with parents/carers. When it involves the use of a restrictive physical intervention, medical colleagues will be</w:t>
      </w:r>
      <w:r>
        <w:rPr>
          <w:spacing w:val="6"/>
        </w:rPr>
        <w:t xml:space="preserve"> </w:t>
      </w:r>
      <w:r>
        <w:t>consulted.</w:t>
      </w:r>
    </w:p>
    <w:p w:rsidR="0002720B" w:rsidRDefault="0002720B">
      <w:pPr>
        <w:pStyle w:val="BodyText"/>
        <w:spacing w:before="2"/>
      </w:pPr>
    </w:p>
    <w:p w:rsidR="0002720B" w:rsidRDefault="006B3C36">
      <w:pPr>
        <w:pStyle w:val="BodyText"/>
        <w:spacing w:line="242" w:lineRule="auto"/>
        <w:ind w:left="112" w:right="108"/>
        <w:jc w:val="both"/>
      </w:pPr>
      <w:r>
        <w:t xml:space="preserve">Before the plan is implemented, any necessary training or guidance will be provided for the staff involved. The </w:t>
      </w:r>
      <w:proofErr w:type="spellStart"/>
      <w:r>
        <w:t>hea</w:t>
      </w:r>
      <w:r>
        <w:t>dteacher</w:t>
      </w:r>
      <w:proofErr w:type="spellEnd"/>
      <w:r>
        <w:t xml:space="preserve"> will be responsible for establishing staff needs and for </w:t>
      </w:r>
      <w:proofErr w:type="spellStart"/>
      <w:r>
        <w:t>organising</w:t>
      </w:r>
      <w:proofErr w:type="spellEnd"/>
      <w:r>
        <w:t xml:space="preserve"> necessary training.</w:t>
      </w:r>
    </w:p>
    <w:p w:rsidR="0002720B" w:rsidRDefault="0002720B">
      <w:pPr>
        <w:pStyle w:val="BodyText"/>
      </w:pPr>
    </w:p>
    <w:p w:rsidR="0002720B" w:rsidRDefault="0002720B">
      <w:pPr>
        <w:pStyle w:val="BodyText"/>
        <w:spacing w:before="2"/>
      </w:pPr>
    </w:p>
    <w:p w:rsidR="0002720B" w:rsidRDefault="006B3C36">
      <w:pPr>
        <w:pStyle w:val="Heading4"/>
        <w:ind w:left="112"/>
      </w:pPr>
      <w:r>
        <w:t>WHAT TO DO AFTER THE USE OF A RESTRICTIVE PHYSICAL INTERVENTION</w:t>
      </w:r>
    </w:p>
    <w:p w:rsidR="0002720B" w:rsidRDefault="0002720B">
      <w:pPr>
        <w:pStyle w:val="BodyText"/>
        <w:spacing w:before="4"/>
        <w:rPr>
          <w:b/>
        </w:rPr>
      </w:pPr>
    </w:p>
    <w:p w:rsidR="0002720B" w:rsidRDefault="006B3C36">
      <w:pPr>
        <w:pStyle w:val="BodyText"/>
        <w:ind w:left="112"/>
        <w:jc w:val="both"/>
      </w:pPr>
      <w:r>
        <w:t>After the use of an unplanned restrictive physical intervention, the following steps will be</w:t>
      </w:r>
      <w:r>
        <w:t xml:space="preserve"> taken.</w:t>
      </w:r>
    </w:p>
    <w:p w:rsidR="0002720B" w:rsidRDefault="0002720B">
      <w:pPr>
        <w:pStyle w:val="BodyText"/>
        <w:spacing w:before="3"/>
      </w:pPr>
    </w:p>
    <w:p w:rsidR="0002720B" w:rsidRDefault="006B3C36">
      <w:pPr>
        <w:pStyle w:val="ListParagraph"/>
        <w:numPr>
          <w:ilvl w:val="0"/>
          <w:numId w:val="1"/>
        </w:numPr>
        <w:tabs>
          <w:tab w:val="left" w:pos="472"/>
        </w:tabs>
        <w:spacing w:before="0"/>
        <w:jc w:val="both"/>
      </w:pPr>
      <w:r>
        <w:t>Details of the incident will be recorded by all adults involved immediately on the attached form (Appendix</w:t>
      </w:r>
      <w:r>
        <w:rPr>
          <w:spacing w:val="20"/>
        </w:rPr>
        <w:t xml:space="preserve"> </w:t>
      </w:r>
      <w:r>
        <w:t>B).</w:t>
      </w:r>
    </w:p>
    <w:p w:rsidR="0002720B" w:rsidRDefault="006B3C36">
      <w:pPr>
        <w:pStyle w:val="ListParagraph"/>
        <w:numPr>
          <w:ilvl w:val="0"/>
          <w:numId w:val="1"/>
        </w:numPr>
        <w:tabs>
          <w:tab w:val="left" w:pos="471"/>
          <w:tab w:val="left" w:pos="472"/>
        </w:tabs>
        <w:spacing w:before="0" w:line="242" w:lineRule="auto"/>
        <w:ind w:right="112"/>
      </w:pPr>
      <w:r>
        <w:t>Recording will be completed within 12 hours whenever possible. Staff will be offered the opportunity to seek advice from a senior collea</w:t>
      </w:r>
      <w:r>
        <w:t>gue or professional representative when compiling their</w:t>
      </w:r>
      <w:r>
        <w:rPr>
          <w:spacing w:val="7"/>
        </w:rPr>
        <w:t xml:space="preserve"> </w:t>
      </w:r>
      <w:r>
        <w:t>report.</w:t>
      </w:r>
    </w:p>
    <w:p w:rsidR="0002720B" w:rsidRDefault="006B3C36">
      <w:pPr>
        <w:pStyle w:val="ListParagraph"/>
        <w:numPr>
          <w:ilvl w:val="0"/>
          <w:numId w:val="1"/>
        </w:numPr>
        <w:tabs>
          <w:tab w:val="left" w:pos="472"/>
        </w:tabs>
        <w:spacing w:before="0" w:line="278" w:lineRule="exact"/>
        <w:jc w:val="both"/>
      </w:pPr>
      <w:r>
        <w:t>Any injuries suffered by those involved will be recorded following normal school</w:t>
      </w:r>
      <w:r>
        <w:rPr>
          <w:spacing w:val="1"/>
        </w:rPr>
        <w:t xml:space="preserve"> </w:t>
      </w:r>
      <w:r>
        <w:t>procedures.</w:t>
      </w:r>
    </w:p>
    <w:p w:rsidR="0002720B" w:rsidRDefault="006B3C36">
      <w:pPr>
        <w:pStyle w:val="ListParagraph"/>
        <w:numPr>
          <w:ilvl w:val="0"/>
          <w:numId w:val="1"/>
        </w:numPr>
        <w:tabs>
          <w:tab w:val="left" w:pos="472"/>
        </w:tabs>
        <w:spacing w:before="0" w:line="242" w:lineRule="auto"/>
        <w:ind w:right="104"/>
        <w:jc w:val="both"/>
      </w:pPr>
      <w:r>
        <w:t xml:space="preserve">The </w:t>
      </w:r>
      <w:proofErr w:type="spellStart"/>
      <w:r>
        <w:t>headteacher</w:t>
      </w:r>
      <w:proofErr w:type="spellEnd"/>
      <w:r>
        <w:t xml:space="preserve"> will check that there is no cause for concern regarding the actions of adults involved. If it </w:t>
      </w:r>
      <w:proofErr w:type="gramStart"/>
      <w:r>
        <w:t>is  felt</w:t>
      </w:r>
      <w:proofErr w:type="gramEnd"/>
      <w:r>
        <w:t xml:space="preserve"> that an action has ‘caused or put a child at risk of significant harm’ the </w:t>
      </w:r>
      <w:proofErr w:type="spellStart"/>
      <w:r>
        <w:t>headteacher</w:t>
      </w:r>
      <w:proofErr w:type="spellEnd"/>
      <w:r>
        <w:t xml:space="preserve"> will follow the school’s child protection procedur</w:t>
      </w:r>
      <w:r>
        <w:t>es and also inform</w:t>
      </w:r>
      <w:r>
        <w:rPr>
          <w:spacing w:val="5"/>
        </w:rPr>
        <w:t xml:space="preserve"> </w:t>
      </w:r>
      <w:r>
        <w:t>parents/carers.</w:t>
      </w:r>
    </w:p>
    <w:p w:rsidR="0002720B" w:rsidRDefault="006B3C36">
      <w:pPr>
        <w:pStyle w:val="ListParagraph"/>
        <w:numPr>
          <w:ilvl w:val="0"/>
          <w:numId w:val="1"/>
        </w:numPr>
        <w:tabs>
          <w:tab w:val="left" w:pos="472"/>
        </w:tabs>
        <w:spacing w:before="0" w:line="242" w:lineRule="auto"/>
        <w:ind w:right="106"/>
        <w:jc w:val="both"/>
      </w:pPr>
      <w:r>
        <w:t xml:space="preserve">Parents/carers will be informed by the </w:t>
      </w:r>
      <w:proofErr w:type="spellStart"/>
      <w:r>
        <w:t>headteacher</w:t>
      </w:r>
      <w:proofErr w:type="spellEnd"/>
      <w:r>
        <w:t xml:space="preserve"> on the day of the incident. If this is initially done by phone, it will be followed up in writing. Parents/carers will be offered the opportunity to discuss any concerns </w:t>
      </w:r>
      <w:proofErr w:type="gramStart"/>
      <w:r>
        <w:t>that  they</w:t>
      </w:r>
      <w:proofErr w:type="gramEnd"/>
      <w:r>
        <w:t xml:space="preserve"> may have regarding an</w:t>
      </w:r>
      <w:r>
        <w:rPr>
          <w:spacing w:val="6"/>
        </w:rPr>
        <w:t xml:space="preserve"> </w:t>
      </w:r>
      <w:r>
        <w:t>incident.</w:t>
      </w:r>
    </w:p>
    <w:p w:rsidR="0002720B" w:rsidRDefault="006B3C36">
      <w:pPr>
        <w:pStyle w:val="ListParagraph"/>
        <w:numPr>
          <w:ilvl w:val="0"/>
          <w:numId w:val="1"/>
        </w:numPr>
        <w:tabs>
          <w:tab w:val="left" w:pos="471"/>
          <w:tab w:val="left" w:pos="472"/>
        </w:tabs>
        <w:spacing w:before="0" w:line="242" w:lineRule="auto"/>
        <w:ind w:right="105"/>
      </w:pPr>
      <w:r>
        <w:t>Support/debriefing will be available for adults and pupils who have been involved in any incident involving restrictive physical interventions. This will be provided by</w:t>
      </w:r>
      <w:r>
        <w:rPr>
          <w:spacing w:val="6"/>
        </w:rPr>
        <w:t xml:space="preserve"> </w:t>
      </w:r>
      <w:proofErr w:type="spellStart"/>
      <w:r>
        <w:t>headteacher</w:t>
      </w:r>
      <w:proofErr w:type="spellEnd"/>
      <w:r>
        <w:t>.</w:t>
      </w:r>
    </w:p>
    <w:p w:rsidR="0002720B" w:rsidRDefault="006B3C36">
      <w:pPr>
        <w:pStyle w:val="BodyText"/>
        <w:spacing w:before="197" w:line="242" w:lineRule="auto"/>
        <w:ind w:left="112" w:right="107"/>
        <w:jc w:val="both"/>
      </w:pPr>
      <w:r>
        <w:t xml:space="preserve">Arrangements for recording and </w:t>
      </w:r>
      <w:r>
        <w:t>informing parents in the case of a planned restrictive intervention will be followed as agreed beforehand but broadly will follow the same pattern as above.</w:t>
      </w:r>
    </w:p>
    <w:p w:rsidR="0002720B" w:rsidRDefault="006B3C36">
      <w:pPr>
        <w:pStyle w:val="BodyText"/>
        <w:spacing w:before="197" w:line="242" w:lineRule="auto"/>
        <w:ind w:left="112" w:right="107"/>
        <w:jc w:val="both"/>
      </w:pPr>
      <w:r>
        <w:t xml:space="preserve">The </w:t>
      </w:r>
      <w:proofErr w:type="spellStart"/>
      <w:r>
        <w:t>headteacher</w:t>
      </w:r>
      <w:proofErr w:type="spellEnd"/>
      <w:r>
        <w:t xml:space="preserve"> will use the records kept to </w:t>
      </w:r>
      <w:proofErr w:type="spellStart"/>
      <w:r>
        <w:t>analyse</w:t>
      </w:r>
      <w:proofErr w:type="spellEnd"/>
      <w:r>
        <w:t xml:space="preserve"> patterns of </w:t>
      </w:r>
      <w:proofErr w:type="spellStart"/>
      <w:r>
        <w:t>behaviour</w:t>
      </w:r>
      <w:proofErr w:type="spellEnd"/>
      <w:r>
        <w:t xml:space="preserve"> and so decide whether re</w:t>
      </w:r>
      <w:r>
        <w:t xml:space="preserve">sponses are being effective. The </w:t>
      </w:r>
      <w:proofErr w:type="spellStart"/>
      <w:r>
        <w:t>headteacher</w:t>
      </w:r>
      <w:proofErr w:type="spellEnd"/>
      <w:r>
        <w:t xml:space="preserve"> will report on this information to the Governing Body annually.</w:t>
      </w:r>
    </w:p>
    <w:p w:rsidR="0002720B" w:rsidRDefault="0002720B">
      <w:pPr>
        <w:pStyle w:val="BodyText"/>
      </w:pPr>
    </w:p>
    <w:p w:rsidR="0002720B" w:rsidRDefault="006B3C36">
      <w:pPr>
        <w:pStyle w:val="Heading4"/>
        <w:ind w:left="112"/>
      </w:pPr>
      <w:r>
        <w:t>COMPLAINTS PROCEDURE</w:t>
      </w:r>
    </w:p>
    <w:p w:rsidR="0002720B" w:rsidRDefault="0002720B">
      <w:pPr>
        <w:pStyle w:val="BodyText"/>
        <w:spacing w:before="4"/>
        <w:rPr>
          <w:b/>
        </w:rPr>
      </w:pPr>
    </w:p>
    <w:p w:rsidR="0002720B" w:rsidRDefault="006B3C36">
      <w:pPr>
        <w:pStyle w:val="BodyText"/>
        <w:spacing w:line="242" w:lineRule="auto"/>
        <w:ind w:left="112" w:right="103"/>
        <w:jc w:val="both"/>
      </w:pPr>
      <w:r>
        <w:t>Any complaint will first be considered in the light of the school’s child protection procedures. If child protection procedu</w:t>
      </w:r>
      <w:r>
        <w:t>res are not appropriate, the school’s Complaint procedures will be followed.</w:t>
      </w:r>
    </w:p>
    <w:p w:rsidR="0002720B" w:rsidRDefault="0002720B">
      <w:pPr>
        <w:pStyle w:val="BodyText"/>
      </w:pPr>
    </w:p>
    <w:p w:rsidR="0002720B" w:rsidRDefault="0002720B">
      <w:pPr>
        <w:ind w:left="4320"/>
        <w:rPr>
          <w:i/>
          <w:sz w:val="24"/>
        </w:rPr>
      </w:pPr>
    </w:p>
    <w:p w:rsidR="006B3C36" w:rsidRDefault="006B3C36">
      <w:pPr>
        <w:ind w:left="4320"/>
        <w:rPr>
          <w:i/>
          <w:sz w:val="24"/>
        </w:rPr>
      </w:pPr>
    </w:p>
    <w:p w:rsidR="0002720B" w:rsidRDefault="0002720B">
      <w:pPr>
        <w:pStyle w:val="BodyText"/>
        <w:rPr>
          <w:i/>
          <w:sz w:val="24"/>
        </w:rPr>
      </w:pPr>
    </w:p>
    <w:p w:rsidR="0002720B" w:rsidRDefault="0002720B">
      <w:pPr>
        <w:pStyle w:val="BodyText"/>
        <w:rPr>
          <w:i/>
          <w:sz w:val="24"/>
        </w:rPr>
      </w:pPr>
    </w:p>
    <w:p w:rsidR="0002720B" w:rsidRDefault="0002720B">
      <w:pPr>
        <w:pStyle w:val="BodyText"/>
        <w:rPr>
          <w:i/>
          <w:sz w:val="24"/>
        </w:rPr>
      </w:pPr>
    </w:p>
    <w:p w:rsidR="0002720B" w:rsidRDefault="0002720B">
      <w:pPr>
        <w:pStyle w:val="BodyText"/>
        <w:rPr>
          <w:i/>
          <w:sz w:val="24"/>
        </w:rPr>
      </w:pPr>
    </w:p>
    <w:p w:rsidR="006B3C36" w:rsidRDefault="006B3C36">
      <w:pPr>
        <w:pStyle w:val="Heading1"/>
        <w:jc w:val="both"/>
      </w:pPr>
    </w:p>
    <w:p w:rsidR="0002720B" w:rsidRDefault="006B3C36">
      <w:pPr>
        <w:pStyle w:val="Heading1"/>
        <w:jc w:val="both"/>
      </w:pPr>
      <w:bookmarkStart w:id="0" w:name="_GoBack"/>
      <w:bookmarkEnd w:id="0"/>
      <w:r>
        <w:lastRenderedPageBreak/>
        <w:t>REPORT ON THE USE OF PHYSICAL INTERVENTION</w:t>
      </w:r>
    </w:p>
    <w:p w:rsidR="0002720B" w:rsidRDefault="006B3C36">
      <w:pPr>
        <w:tabs>
          <w:tab w:val="left" w:pos="5581"/>
          <w:tab w:val="left" w:pos="8915"/>
          <w:tab w:val="left" w:pos="10040"/>
        </w:tabs>
        <w:spacing w:before="31"/>
        <w:ind w:left="232"/>
        <w:rPr>
          <w:sz w:val="28"/>
        </w:rPr>
      </w:pPr>
      <w:r>
        <w:rPr>
          <w:b/>
          <w:sz w:val="28"/>
        </w:rPr>
        <w:t>Report</w:t>
      </w:r>
      <w:r>
        <w:rPr>
          <w:b/>
          <w:spacing w:val="-1"/>
          <w:sz w:val="28"/>
        </w:rPr>
        <w:t xml:space="preserve"> </w:t>
      </w:r>
      <w:r>
        <w:rPr>
          <w:b/>
          <w:sz w:val="28"/>
        </w:rPr>
        <w:t>compiled by</w:t>
      </w:r>
      <w:r>
        <w:rPr>
          <w:sz w:val="28"/>
        </w:rPr>
        <w:t>:</w:t>
      </w:r>
      <w:r>
        <w:rPr>
          <w:sz w:val="28"/>
          <w:u w:val="single"/>
        </w:rPr>
        <w:t xml:space="preserve"> </w:t>
      </w:r>
      <w:r>
        <w:rPr>
          <w:sz w:val="28"/>
          <w:u w:val="single"/>
        </w:rPr>
        <w:tab/>
      </w:r>
      <w:r>
        <w:rPr>
          <w:sz w:val="28"/>
        </w:rPr>
        <w:t>Name</w:t>
      </w:r>
      <w:r>
        <w:rPr>
          <w:spacing w:val="-4"/>
          <w:sz w:val="28"/>
        </w:rPr>
        <w:t xml:space="preserve"> </w:t>
      </w:r>
      <w:r>
        <w:rPr>
          <w:sz w:val="28"/>
        </w:rPr>
        <w:t>of</w:t>
      </w:r>
      <w:r>
        <w:rPr>
          <w:spacing w:val="-2"/>
          <w:sz w:val="28"/>
        </w:rPr>
        <w:t xml:space="preserve"> </w:t>
      </w:r>
      <w:r>
        <w:rPr>
          <w:sz w:val="28"/>
        </w:rPr>
        <w:t>pupil:</w:t>
      </w:r>
      <w:r>
        <w:rPr>
          <w:sz w:val="28"/>
          <w:u w:val="single"/>
        </w:rPr>
        <w:t xml:space="preserve"> </w:t>
      </w:r>
      <w:r>
        <w:rPr>
          <w:sz w:val="28"/>
          <w:u w:val="single"/>
        </w:rPr>
        <w:tab/>
      </w:r>
      <w:r>
        <w:rPr>
          <w:sz w:val="28"/>
        </w:rPr>
        <w:t>Year:</w:t>
      </w:r>
      <w:r>
        <w:rPr>
          <w:spacing w:val="-3"/>
          <w:sz w:val="28"/>
        </w:rPr>
        <w:t xml:space="preserve"> </w:t>
      </w:r>
      <w:r>
        <w:rPr>
          <w:sz w:val="28"/>
          <w:u w:val="single"/>
        </w:rPr>
        <w:t xml:space="preserve"> </w:t>
      </w:r>
      <w:r>
        <w:rPr>
          <w:sz w:val="28"/>
          <w:u w:val="single"/>
        </w:rPr>
        <w:tab/>
      </w:r>
    </w:p>
    <w:p w:rsidR="0002720B" w:rsidRDefault="0002720B">
      <w:pPr>
        <w:pStyle w:val="BodyText"/>
        <w:spacing w:before="4"/>
        <w:rPr>
          <w:sz w:val="12"/>
        </w:rPr>
      </w:pPr>
    </w:p>
    <w:p w:rsidR="0002720B" w:rsidRDefault="0002720B">
      <w:pPr>
        <w:rPr>
          <w:sz w:val="12"/>
        </w:rPr>
        <w:sectPr w:rsidR="0002720B">
          <w:pgSz w:w="11910" w:h="16840"/>
          <w:pgMar w:top="1140" w:right="440" w:bottom="280" w:left="620" w:header="720" w:footer="720" w:gutter="0"/>
          <w:cols w:space="720"/>
        </w:sectPr>
      </w:pPr>
    </w:p>
    <w:p w:rsidR="0002720B" w:rsidRDefault="006B3C36">
      <w:pPr>
        <w:pStyle w:val="Heading3"/>
        <w:tabs>
          <w:tab w:val="left" w:pos="4850"/>
          <w:tab w:val="left" w:pos="4907"/>
        </w:tabs>
        <w:spacing w:line="376" w:lineRule="auto"/>
        <w:ind w:firstLine="0"/>
      </w:pPr>
      <w:r>
        <w:lastRenderedPageBreak/>
        <w:t>Date and time</w:t>
      </w:r>
      <w:r>
        <w:rPr>
          <w:spacing w:val="-13"/>
        </w:rPr>
        <w:t xml:space="preserve"> </w:t>
      </w:r>
      <w:r>
        <w:t>of</w:t>
      </w:r>
      <w:r>
        <w:rPr>
          <w:spacing w:val="-2"/>
        </w:rPr>
        <w:t xml:space="preserve"> </w:t>
      </w:r>
      <w:r>
        <w:t>incident:</w:t>
      </w:r>
      <w:r>
        <w:rPr>
          <w:spacing w:val="-3"/>
        </w:rPr>
        <w:t xml:space="preserve"> </w:t>
      </w:r>
      <w:r>
        <w:rPr>
          <w:u w:val="single"/>
        </w:rPr>
        <w:t xml:space="preserve"> </w:t>
      </w:r>
      <w:r>
        <w:rPr>
          <w:u w:val="single"/>
        </w:rPr>
        <w:tab/>
      </w:r>
      <w:r>
        <w:t xml:space="preserve"> Staff</w:t>
      </w:r>
      <w:r>
        <w:rPr>
          <w:spacing w:val="-1"/>
        </w:rPr>
        <w:t xml:space="preserve"> </w:t>
      </w:r>
      <w:r>
        <w:t>involved:</w:t>
      </w:r>
      <w:r>
        <w:rPr>
          <w:spacing w:val="-2"/>
        </w:rPr>
        <w:t xml:space="preserve"> </w:t>
      </w:r>
      <w:r>
        <w:rPr>
          <w:u w:val="single"/>
        </w:rPr>
        <w:t xml:space="preserve"> </w:t>
      </w:r>
      <w:r>
        <w:rPr>
          <w:u w:val="single"/>
        </w:rPr>
        <w:tab/>
      </w:r>
      <w:r>
        <w:rPr>
          <w:u w:val="single"/>
        </w:rPr>
        <w:tab/>
      </w:r>
    </w:p>
    <w:p w:rsidR="0002720B" w:rsidRDefault="006B3C36">
      <w:pPr>
        <w:tabs>
          <w:tab w:val="left" w:pos="5100"/>
          <w:tab w:val="left" w:pos="5207"/>
        </w:tabs>
        <w:spacing w:before="45" w:line="376" w:lineRule="auto"/>
        <w:ind w:left="277" w:right="644" w:hanging="46"/>
        <w:rPr>
          <w:sz w:val="28"/>
        </w:rPr>
      </w:pPr>
      <w:r>
        <w:br w:type="column"/>
      </w:r>
      <w:r>
        <w:rPr>
          <w:sz w:val="28"/>
        </w:rPr>
        <w:lastRenderedPageBreak/>
        <w:t>Where</w:t>
      </w:r>
      <w:r>
        <w:rPr>
          <w:spacing w:val="-6"/>
          <w:sz w:val="28"/>
        </w:rPr>
        <w:t xml:space="preserve"> </w:t>
      </w:r>
      <w:r>
        <w:rPr>
          <w:sz w:val="28"/>
        </w:rPr>
        <w:t>incident</w:t>
      </w:r>
      <w:r>
        <w:rPr>
          <w:spacing w:val="-6"/>
          <w:sz w:val="28"/>
        </w:rPr>
        <w:t xml:space="preserve"> </w:t>
      </w:r>
      <w:r>
        <w:rPr>
          <w:sz w:val="28"/>
        </w:rPr>
        <w:t>occurred:</w:t>
      </w:r>
      <w:r>
        <w:rPr>
          <w:spacing w:val="-2"/>
          <w:sz w:val="28"/>
        </w:rPr>
        <w:t xml:space="preserve"> </w:t>
      </w:r>
      <w:r>
        <w:rPr>
          <w:sz w:val="28"/>
          <w:u w:val="single"/>
        </w:rPr>
        <w:t xml:space="preserve"> </w:t>
      </w:r>
      <w:r>
        <w:rPr>
          <w:sz w:val="28"/>
          <w:u w:val="single"/>
        </w:rPr>
        <w:tab/>
      </w:r>
      <w:r>
        <w:rPr>
          <w:sz w:val="28"/>
          <w:u w:val="single"/>
        </w:rPr>
        <w:tab/>
      </w:r>
      <w:r>
        <w:rPr>
          <w:sz w:val="28"/>
        </w:rPr>
        <w:t xml:space="preserve"> Pupils</w:t>
      </w:r>
      <w:r>
        <w:rPr>
          <w:spacing w:val="-3"/>
          <w:sz w:val="28"/>
        </w:rPr>
        <w:t xml:space="preserve"> </w:t>
      </w:r>
      <w:r>
        <w:rPr>
          <w:sz w:val="28"/>
        </w:rPr>
        <w:t>involved:</w:t>
      </w:r>
      <w:r>
        <w:rPr>
          <w:spacing w:val="-2"/>
          <w:sz w:val="28"/>
        </w:rPr>
        <w:t xml:space="preserve"> </w:t>
      </w:r>
      <w:r>
        <w:rPr>
          <w:sz w:val="28"/>
          <w:u w:val="single"/>
        </w:rPr>
        <w:t xml:space="preserve"> </w:t>
      </w:r>
      <w:r>
        <w:rPr>
          <w:sz w:val="28"/>
          <w:u w:val="single"/>
        </w:rPr>
        <w:tab/>
      </w:r>
    </w:p>
    <w:p w:rsidR="0002720B" w:rsidRDefault="0002720B">
      <w:pPr>
        <w:spacing w:line="376" w:lineRule="auto"/>
        <w:rPr>
          <w:sz w:val="28"/>
        </w:rPr>
        <w:sectPr w:rsidR="0002720B">
          <w:type w:val="continuous"/>
          <w:pgSz w:w="11910" w:h="16840"/>
          <w:pgMar w:top="960" w:right="440" w:bottom="0" w:left="620" w:header="720" w:footer="720" w:gutter="0"/>
          <w:cols w:num="2" w:space="720" w:equalWidth="0">
            <w:col w:w="4908" w:space="87"/>
            <w:col w:w="5855"/>
          </w:cols>
        </w:sectPr>
      </w:pPr>
    </w:p>
    <w:p w:rsidR="0002720B" w:rsidRDefault="0002720B">
      <w:pPr>
        <w:pStyle w:val="BodyText"/>
        <w:spacing w:before="4"/>
        <w:rPr>
          <w:sz w:val="8"/>
        </w:rPr>
      </w:pPr>
    </w:p>
    <w:p w:rsidR="0002720B" w:rsidRDefault="007D3F24">
      <w:pPr>
        <w:tabs>
          <w:tab w:val="left" w:pos="7081"/>
        </w:tabs>
        <w:spacing w:line="20" w:lineRule="exact"/>
        <w:ind w:left="1912"/>
        <w:rPr>
          <w:sz w:val="2"/>
        </w:rPr>
      </w:pPr>
      <w:r>
        <w:rPr>
          <w:noProof/>
          <w:sz w:val="2"/>
          <w:lang w:val="en-GB" w:eastAsia="en-GB"/>
        </w:rPr>
        <mc:AlternateContent>
          <mc:Choice Requires="wpg">
            <w:drawing>
              <wp:inline distT="0" distB="0" distL="0" distR="0">
                <wp:extent cx="1868170" cy="12065"/>
                <wp:effectExtent l="9525" t="9525" r="8255"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065"/>
                          <a:chOff x="0" y="0"/>
                          <a:chExt cx="2942" cy="19"/>
                        </a:xfrm>
                      </wpg:grpSpPr>
                      <wps:wsp>
                        <wps:cNvPr id="4" name="Line 5"/>
                        <wps:cNvCnPr/>
                        <wps:spPr bwMode="auto">
                          <a:xfrm>
                            <a:off x="9" y="9"/>
                            <a:ext cx="2923"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47.1pt;height:.95pt;mso-position-horizontal-relative:char;mso-position-vertical-relative:line" coordsize="29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">
                <v:line id="Line 5" o:spid="_x0000_s1027" style="position:absolute;visibility:visible;mso-wrap-style:square" from="9,9" to="2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pWcQAAADaAAAADwAAAGRycy9kb3ducmV2LnhtbESPQYvCMBSE74L/ITzBy6KputilGkUF&#10;QRQEdQ97fNs822rzUpqo9d9vFgSPw8x8w0znjSnFnWpXWFYw6EcgiFOrC84UfJ/WvS8QziNrLC2T&#10;gic5mM/arSkm2j74QPejz0SAsEtQQe59lUjp0pwMur6tiIN3trVBH2SdSV3jI8BNKYdRNJYGCw4L&#10;OVa0yim9Hm9GwXb/Q7+XUzxaxh+Ly223i5dyHyvV7TSLCQhPjX+HX+2NVvAJ/1fC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SlZxAAAANoAAAAPAAAAAAAAAAAA&#10;AAAAAKECAABkcnMvZG93bnJldi54bWxQSwUGAAAAAAQABAD5AAAAkgMAAAAA&#10;" strokeweight=".32164mm"/>
                <w10:anchorlock/>
              </v:group>
            </w:pict>
          </mc:Fallback>
        </mc:AlternateContent>
      </w:r>
      <w:r w:rsidR="006B3C36">
        <w:rPr>
          <w:sz w:val="2"/>
        </w:rPr>
        <w:tab/>
      </w:r>
      <w:r>
        <w:rPr>
          <w:noProof/>
          <w:sz w:val="2"/>
          <w:lang w:val="en-GB" w:eastAsia="en-GB"/>
        </w:rPr>
        <mc:AlternateContent>
          <mc:Choice Requires="wpg">
            <w:drawing>
              <wp:inline distT="0" distB="0" distL="0" distR="0">
                <wp:extent cx="1868805" cy="12065"/>
                <wp:effectExtent l="9525" t="9525" r="762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2065"/>
                          <a:chOff x="0" y="0"/>
                          <a:chExt cx="2943" cy="19"/>
                        </a:xfrm>
                      </wpg:grpSpPr>
                      <wps:wsp>
                        <wps:cNvPr id="2" name="Line 3"/>
                        <wps:cNvCnPr/>
                        <wps:spPr bwMode="auto">
                          <a:xfrm>
                            <a:off x="9" y="9"/>
                            <a:ext cx="2924"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7.15pt;height:.95pt;mso-position-horizontal-relative:char;mso-position-vertical-relative:line" coordsize="29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">
                <v:line id="Line 3" o:spid="_x0000_s1027" style="position:absolute;visibility:visible;mso-wrap-style:square" from="9,9" to="2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UtsQAAADaAAAADwAAAGRycy9kb3ducmV2LnhtbESPQYvCMBSE74L/ITxhL7KmKljpGkWF&#10;hWUFwephj2+bZ1ttXkoTtf57Iwgeh5n5hpktWlOJKzWutKxgOIhAEGdWl5wrOOy/P6cgnEfWWFkm&#10;BXdysJh3OzNMtL3xjq6pz0WAsEtQQeF9nUjpsoIMuoGtiYN3tI1BH2STS93gLcBNJUdRNJEGSw4L&#10;Bda0Lig7pxej4Hf7R/+nfTxexf3l6bLZxCu5jZX66LXLLxCeWv8Ov9o/WsEInlfCD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BS2xAAAANoAAAAPAAAAAAAAAAAA&#10;AAAAAKECAABkcnMvZG93bnJldi54bWxQSwUGAAAAAAQABAD5AAAAkgMAAAAA&#10;" strokeweight=".32164mm"/>
                <w10:anchorlock/>
              </v:group>
            </w:pict>
          </mc:Fallback>
        </mc:AlternateContent>
      </w:r>
    </w:p>
    <w:p w:rsidR="0002720B" w:rsidRDefault="0002720B">
      <w:pPr>
        <w:pStyle w:val="BodyText"/>
        <w:spacing w:before="2"/>
        <w:rPr>
          <w:sz w:val="26"/>
        </w:rPr>
      </w:pPr>
    </w:p>
    <w:p w:rsidR="0002720B" w:rsidRDefault="006B3C36">
      <w:pPr>
        <w:spacing w:before="44"/>
        <w:ind w:left="232"/>
        <w:rPr>
          <w:i/>
          <w:sz w:val="28"/>
        </w:rPr>
      </w:pPr>
      <w:r>
        <w:rPr>
          <w:b/>
          <w:sz w:val="28"/>
        </w:rPr>
        <w:t xml:space="preserve">What type of physical intervention was used? </w:t>
      </w:r>
      <w:proofErr w:type="gramStart"/>
      <w:r>
        <w:rPr>
          <w:i/>
          <w:sz w:val="28"/>
        </w:rPr>
        <w:t>(Non-restrictive control, restrictive control, defensive tactics?)</w:t>
      </w:r>
      <w:proofErr w:type="gramEnd"/>
    </w:p>
    <w:p w:rsidR="0002720B" w:rsidRDefault="006B3C36">
      <w:pPr>
        <w:tabs>
          <w:tab w:val="left" w:pos="5993"/>
        </w:tabs>
        <w:spacing w:line="341" w:lineRule="exact"/>
        <w:ind w:left="232"/>
        <w:rPr>
          <w:sz w:val="28"/>
        </w:rPr>
      </w:pPr>
      <w:r>
        <w:rPr>
          <w:b/>
          <w:sz w:val="28"/>
        </w:rPr>
        <w:t>Why was the physical intervention necessary?</w:t>
      </w:r>
      <w:r>
        <w:rPr>
          <w:b/>
          <w:sz w:val="28"/>
        </w:rPr>
        <w:tab/>
      </w:r>
      <w:r>
        <w:rPr>
          <w:sz w:val="28"/>
        </w:rPr>
        <w:t>(Please circle as</w:t>
      </w:r>
      <w:r>
        <w:rPr>
          <w:spacing w:val="-9"/>
          <w:sz w:val="28"/>
        </w:rPr>
        <w:t xml:space="preserve"> </w:t>
      </w:r>
      <w:r>
        <w:rPr>
          <w:sz w:val="28"/>
        </w:rPr>
        <w:t>appropriate)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2554"/>
        <w:gridCol w:w="2410"/>
        <w:gridCol w:w="2552"/>
      </w:tblGrid>
      <w:tr w:rsidR="0002720B">
        <w:trPr>
          <w:trHeight w:val="600"/>
        </w:trPr>
        <w:tc>
          <w:tcPr>
            <w:tcW w:w="3085" w:type="dxa"/>
          </w:tcPr>
          <w:p w:rsidR="0002720B" w:rsidRDefault="006B3C36">
            <w:pPr>
              <w:pStyle w:val="TableParagraph"/>
              <w:spacing w:before="1"/>
              <w:ind w:left="246"/>
            </w:pPr>
            <w:r>
              <w:t>To prevent injury to myself…</w:t>
            </w:r>
          </w:p>
        </w:tc>
        <w:tc>
          <w:tcPr>
            <w:tcW w:w="2554" w:type="dxa"/>
          </w:tcPr>
          <w:p w:rsidR="0002720B" w:rsidRDefault="006B3C36">
            <w:pPr>
              <w:pStyle w:val="TableParagraph"/>
              <w:spacing w:before="1"/>
              <w:ind w:left="643"/>
            </w:pPr>
            <w:r>
              <w:t>…other staff…</w:t>
            </w:r>
          </w:p>
        </w:tc>
        <w:tc>
          <w:tcPr>
            <w:tcW w:w="2410" w:type="dxa"/>
          </w:tcPr>
          <w:p w:rsidR="0002720B" w:rsidRDefault="006B3C36">
            <w:pPr>
              <w:pStyle w:val="TableParagraph"/>
              <w:spacing w:before="1"/>
              <w:ind w:left="131" w:right="132"/>
              <w:jc w:val="center"/>
            </w:pPr>
            <w:r>
              <w:t>…the pupil…</w:t>
            </w:r>
          </w:p>
        </w:tc>
        <w:tc>
          <w:tcPr>
            <w:tcW w:w="2552" w:type="dxa"/>
          </w:tcPr>
          <w:p w:rsidR="0002720B" w:rsidRDefault="006B3C36">
            <w:pPr>
              <w:pStyle w:val="TableParagraph"/>
              <w:spacing w:before="1"/>
              <w:ind w:left="626"/>
            </w:pPr>
            <w:r>
              <w:t>…other pupils.</w:t>
            </w:r>
          </w:p>
        </w:tc>
      </w:tr>
      <w:tr w:rsidR="0002720B">
        <w:trPr>
          <w:trHeight w:val="700"/>
        </w:trPr>
        <w:tc>
          <w:tcPr>
            <w:tcW w:w="3085" w:type="dxa"/>
          </w:tcPr>
          <w:p w:rsidR="0002720B" w:rsidRDefault="006B3C36">
            <w:pPr>
              <w:pStyle w:val="TableParagraph"/>
              <w:spacing w:before="2" w:line="242" w:lineRule="auto"/>
              <w:ind w:left="1116" w:right="383" w:hanging="728"/>
            </w:pPr>
            <w:r>
              <w:t>Risk of serious damage to property.</w:t>
            </w:r>
          </w:p>
        </w:tc>
        <w:tc>
          <w:tcPr>
            <w:tcW w:w="2554" w:type="dxa"/>
          </w:tcPr>
          <w:p w:rsidR="0002720B" w:rsidRDefault="006B3C36">
            <w:pPr>
              <w:pStyle w:val="TableParagraph"/>
              <w:spacing w:before="2" w:line="242" w:lineRule="auto"/>
              <w:ind w:left="928" w:right="130" w:hanging="797"/>
            </w:pPr>
            <w:r>
              <w:t>To protect the pupil from danger.</w:t>
            </w:r>
          </w:p>
        </w:tc>
        <w:tc>
          <w:tcPr>
            <w:tcW w:w="2410" w:type="dxa"/>
          </w:tcPr>
          <w:p w:rsidR="0002720B" w:rsidRDefault="006B3C36">
            <w:pPr>
              <w:pStyle w:val="TableParagraph"/>
              <w:spacing w:before="2" w:line="242" w:lineRule="auto"/>
              <w:ind w:left="496" w:right="235" w:hanging="252"/>
            </w:pPr>
            <w:r>
              <w:t>To separate the pupil from a ‘trigger’.</w:t>
            </w:r>
          </w:p>
        </w:tc>
        <w:tc>
          <w:tcPr>
            <w:tcW w:w="2552" w:type="dxa"/>
          </w:tcPr>
          <w:p w:rsidR="0002720B" w:rsidRDefault="006B3C36">
            <w:pPr>
              <w:pStyle w:val="TableParagraph"/>
              <w:spacing w:before="2" w:line="242" w:lineRule="auto"/>
              <w:ind w:left="1070" w:right="107" w:hanging="953"/>
            </w:pPr>
            <w:r>
              <w:t>To prevent pupil breaking laws</w:t>
            </w:r>
          </w:p>
        </w:tc>
      </w:tr>
      <w:tr w:rsidR="0002720B">
        <w:trPr>
          <w:trHeight w:val="680"/>
        </w:trPr>
        <w:tc>
          <w:tcPr>
            <w:tcW w:w="3085" w:type="dxa"/>
          </w:tcPr>
          <w:p w:rsidR="0002720B" w:rsidRDefault="006B3C36">
            <w:pPr>
              <w:pStyle w:val="TableParagraph"/>
              <w:spacing w:before="1" w:line="242" w:lineRule="auto"/>
              <w:ind w:left="1202" w:right="263" w:hanging="937"/>
            </w:pPr>
            <w:r>
              <w:t>To prevent disruption to the setting.</w:t>
            </w:r>
          </w:p>
        </w:tc>
        <w:tc>
          <w:tcPr>
            <w:tcW w:w="2554" w:type="dxa"/>
          </w:tcPr>
          <w:p w:rsidR="0002720B" w:rsidRDefault="006B3C36">
            <w:pPr>
              <w:pStyle w:val="TableParagraph"/>
              <w:spacing w:before="1" w:line="242" w:lineRule="auto"/>
              <w:ind w:left="868" w:right="431" w:hanging="432"/>
            </w:pPr>
            <w:r>
              <w:t>To prevent or stop violence.</w:t>
            </w:r>
          </w:p>
        </w:tc>
        <w:tc>
          <w:tcPr>
            <w:tcW w:w="2410" w:type="dxa"/>
          </w:tcPr>
          <w:p w:rsidR="0002720B" w:rsidRDefault="006B3C36">
            <w:pPr>
              <w:pStyle w:val="TableParagraph"/>
              <w:spacing w:before="1"/>
              <w:ind w:left="132" w:right="132"/>
              <w:jc w:val="center"/>
            </w:pPr>
            <w:r>
              <w:t>To prevent absconding.</w:t>
            </w:r>
          </w:p>
        </w:tc>
        <w:tc>
          <w:tcPr>
            <w:tcW w:w="2552" w:type="dxa"/>
          </w:tcPr>
          <w:p w:rsidR="0002720B" w:rsidRDefault="006B3C36">
            <w:pPr>
              <w:pStyle w:val="TableParagraph"/>
              <w:spacing w:before="1"/>
              <w:ind w:left="120" w:right="121"/>
              <w:jc w:val="center"/>
              <w:rPr>
                <w:i/>
              </w:rPr>
            </w:pPr>
            <w:r>
              <w:rPr>
                <w:i/>
              </w:rPr>
              <w:t>Other?</w:t>
            </w:r>
          </w:p>
          <w:p w:rsidR="0002720B" w:rsidRDefault="006B3C36">
            <w:pPr>
              <w:pStyle w:val="TableParagraph"/>
              <w:spacing w:before="1"/>
              <w:ind w:left="120" w:right="121"/>
              <w:jc w:val="center"/>
              <w:rPr>
                <w:i/>
                <w:sz w:val="16"/>
              </w:rPr>
            </w:pPr>
            <w:r>
              <w:rPr>
                <w:i/>
                <w:sz w:val="16"/>
              </w:rPr>
              <w:t>(Prevent serious emotional distress to young children)</w:t>
            </w:r>
          </w:p>
        </w:tc>
      </w:tr>
      <w:tr w:rsidR="0002720B">
        <w:trPr>
          <w:trHeight w:val="1100"/>
        </w:trPr>
        <w:tc>
          <w:tcPr>
            <w:tcW w:w="10601" w:type="dxa"/>
            <w:gridSpan w:val="4"/>
          </w:tcPr>
          <w:p w:rsidR="0002720B" w:rsidRDefault="006B3C36">
            <w:pPr>
              <w:pStyle w:val="TableParagraph"/>
              <w:spacing w:line="341" w:lineRule="exact"/>
              <w:ind w:left="102"/>
              <w:rPr>
                <w:b/>
                <w:sz w:val="28"/>
              </w:rPr>
            </w:pPr>
            <w:r>
              <w:rPr>
                <w:b/>
                <w:sz w:val="28"/>
              </w:rPr>
              <w:t>Please give details of the need(s) identified above:</w:t>
            </w:r>
          </w:p>
        </w:tc>
      </w:tr>
    </w:tbl>
    <w:p w:rsidR="0002720B" w:rsidRDefault="006B3C36">
      <w:pPr>
        <w:ind w:left="232"/>
        <w:rPr>
          <w:b/>
          <w:sz w:val="28"/>
        </w:rPr>
      </w:pPr>
      <w:r>
        <w:rPr>
          <w:b/>
          <w:sz w:val="28"/>
        </w:rPr>
        <w:t>What lesser interventions (physical or non-physical) did you consider or use before physically intervening?</w:t>
      </w:r>
    </w:p>
    <w:p w:rsidR="0002720B" w:rsidRDefault="0002720B">
      <w:pPr>
        <w:pStyle w:val="BodyText"/>
        <w:rPr>
          <w:b/>
          <w:sz w:val="28"/>
        </w:rPr>
      </w:pPr>
    </w:p>
    <w:p w:rsidR="0002720B" w:rsidRDefault="0002720B">
      <w:pPr>
        <w:pStyle w:val="BodyText"/>
        <w:rPr>
          <w:b/>
          <w:sz w:val="28"/>
        </w:rPr>
      </w:pPr>
    </w:p>
    <w:p w:rsidR="0002720B" w:rsidRDefault="0002720B">
      <w:pPr>
        <w:pStyle w:val="BodyText"/>
        <w:spacing w:before="8"/>
        <w:rPr>
          <w:b/>
          <w:sz w:val="27"/>
        </w:rPr>
      </w:pPr>
    </w:p>
    <w:p w:rsidR="0002720B" w:rsidRDefault="006B3C36">
      <w:pPr>
        <w:ind w:left="232" w:right="317"/>
        <w:rPr>
          <w:i/>
          <w:sz w:val="28"/>
        </w:rPr>
      </w:pPr>
      <w:r>
        <w:rPr>
          <w:b/>
          <w:sz w:val="28"/>
        </w:rPr>
        <w:t xml:space="preserve">Give a brief account of how the incident progressed, including (where relevant) what was said by each party, what steps were taken to defuse or calm the situation, the type of physical intervention used and for how long: </w:t>
      </w:r>
      <w:r>
        <w:rPr>
          <w:i/>
          <w:sz w:val="28"/>
        </w:rPr>
        <w:t>(PTO if necessary)</w:t>
      </w:r>
    </w:p>
    <w:p w:rsidR="0002720B" w:rsidRDefault="0002720B">
      <w:pPr>
        <w:pStyle w:val="BodyText"/>
        <w:rPr>
          <w:i/>
          <w:sz w:val="28"/>
        </w:rPr>
      </w:pPr>
    </w:p>
    <w:p w:rsidR="0002720B" w:rsidRDefault="0002720B">
      <w:pPr>
        <w:pStyle w:val="BodyText"/>
        <w:rPr>
          <w:i/>
          <w:sz w:val="28"/>
        </w:rPr>
      </w:pPr>
    </w:p>
    <w:p w:rsidR="0002720B" w:rsidRDefault="0002720B">
      <w:pPr>
        <w:pStyle w:val="BodyText"/>
        <w:rPr>
          <w:i/>
          <w:sz w:val="28"/>
        </w:rPr>
      </w:pPr>
    </w:p>
    <w:p w:rsidR="0002720B" w:rsidRDefault="0002720B">
      <w:pPr>
        <w:pStyle w:val="BodyText"/>
        <w:spacing w:before="7"/>
        <w:rPr>
          <w:i/>
          <w:sz w:val="27"/>
        </w:rPr>
      </w:pPr>
    </w:p>
    <w:p w:rsidR="0002720B" w:rsidRDefault="006B3C36">
      <w:pPr>
        <w:ind w:left="232"/>
        <w:rPr>
          <w:b/>
          <w:sz w:val="28"/>
        </w:rPr>
      </w:pPr>
      <w:r>
        <w:rPr>
          <w:b/>
          <w:sz w:val="28"/>
        </w:rPr>
        <w:t>What was the</w:t>
      </w:r>
      <w:r>
        <w:rPr>
          <w:b/>
          <w:sz w:val="28"/>
        </w:rPr>
        <w:t xml:space="preserve"> outcome of the incident, including the need for any medical treatment?</w:t>
      </w:r>
    </w:p>
    <w:p w:rsidR="0002720B" w:rsidRDefault="0002720B">
      <w:pPr>
        <w:pStyle w:val="BodyText"/>
        <w:rPr>
          <w:b/>
          <w:sz w:val="28"/>
        </w:rPr>
      </w:pPr>
    </w:p>
    <w:p w:rsidR="0002720B" w:rsidRDefault="0002720B">
      <w:pPr>
        <w:pStyle w:val="BodyText"/>
        <w:rPr>
          <w:b/>
          <w:sz w:val="28"/>
        </w:rPr>
      </w:pPr>
    </w:p>
    <w:p w:rsidR="0002720B" w:rsidRDefault="0002720B">
      <w:pPr>
        <w:pStyle w:val="BodyText"/>
        <w:spacing w:before="8"/>
        <w:rPr>
          <w:b/>
          <w:sz w:val="27"/>
        </w:rPr>
      </w:pPr>
    </w:p>
    <w:p w:rsidR="0002720B" w:rsidRDefault="006B3C36">
      <w:pPr>
        <w:ind w:left="232" w:right="317"/>
        <w:rPr>
          <w:i/>
          <w:sz w:val="28"/>
        </w:rPr>
      </w:pPr>
      <w:r>
        <w:rPr>
          <w:b/>
          <w:sz w:val="28"/>
        </w:rPr>
        <w:t xml:space="preserve">Follow-up action: </w:t>
      </w:r>
      <w:r>
        <w:rPr>
          <w:i/>
          <w:sz w:val="28"/>
        </w:rPr>
        <w:t>(Debriefing for staff? Change in physical environment? Change in routine? Additional support needed? External support needed?)</w:t>
      </w:r>
    </w:p>
    <w:p w:rsidR="0002720B" w:rsidRDefault="0002720B">
      <w:pPr>
        <w:pStyle w:val="BodyText"/>
        <w:rPr>
          <w:i/>
          <w:sz w:val="28"/>
        </w:rPr>
      </w:pPr>
    </w:p>
    <w:p w:rsidR="0002720B" w:rsidRDefault="0002720B">
      <w:pPr>
        <w:pStyle w:val="BodyText"/>
        <w:spacing w:before="9"/>
        <w:rPr>
          <w:i/>
          <w:sz w:val="27"/>
        </w:rPr>
      </w:pPr>
    </w:p>
    <w:p w:rsidR="0002720B" w:rsidRDefault="006B3C36">
      <w:pPr>
        <w:ind w:left="232" w:right="317"/>
        <w:rPr>
          <w:i/>
          <w:sz w:val="28"/>
        </w:rPr>
      </w:pPr>
      <w:r>
        <w:rPr>
          <w:b/>
          <w:sz w:val="28"/>
        </w:rPr>
        <w:t xml:space="preserve">How are parents being/been notified about this incident? </w:t>
      </w:r>
      <w:proofErr w:type="gramStart"/>
      <w:r>
        <w:rPr>
          <w:i/>
          <w:sz w:val="28"/>
        </w:rPr>
        <w:t>(Immediate phone-call?</w:t>
      </w:r>
      <w:proofErr w:type="gramEnd"/>
      <w:r>
        <w:rPr>
          <w:i/>
          <w:sz w:val="28"/>
        </w:rPr>
        <w:t xml:space="preserve"> </w:t>
      </w:r>
      <w:proofErr w:type="gramStart"/>
      <w:r>
        <w:rPr>
          <w:i/>
          <w:sz w:val="28"/>
        </w:rPr>
        <w:t>Verbal at end of day?</w:t>
      </w:r>
      <w:proofErr w:type="gramEnd"/>
      <w:r>
        <w:rPr>
          <w:i/>
          <w:sz w:val="28"/>
        </w:rPr>
        <w:t xml:space="preserve"> Written report?)</w:t>
      </w:r>
    </w:p>
    <w:p w:rsidR="0002720B" w:rsidRDefault="0002720B">
      <w:pPr>
        <w:pStyle w:val="BodyText"/>
        <w:spacing w:before="10"/>
        <w:rPr>
          <w:i/>
          <w:sz w:val="27"/>
        </w:rPr>
      </w:pPr>
    </w:p>
    <w:p w:rsidR="0002720B" w:rsidRDefault="006B3C36">
      <w:pPr>
        <w:tabs>
          <w:tab w:val="left" w:pos="5534"/>
        </w:tabs>
        <w:ind w:left="1214"/>
        <w:rPr>
          <w:b/>
          <w:sz w:val="28"/>
        </w:rPr>
      </w:pPr>
      <w:r>
        <w:rPr>
          <w:b/>
          <w:sz w:val="28"/>
        </w:rPr>
        <w:t>Signed:</w:t>
      </w:r>
      <w:r>
        <w:rPr>
          <w:b/>
          <w:sz w:val="28"/>
        </w:rPr>
        <w:tab/>
      </w:r>
      <w:r>
        <w:rPr>
          <w:i/>
          <w:sz w:val="28"/>
        </w:rPr>
        <w:t>(Head-teacher/Senior Leader)</w:t>
      </w:r>
      <w:r>
        <w:rPr>
          <w:i/>
          <w:spacing w:val="-12"/>
          <w:sz w:val="28"/>
        </w:rPr>
        <w:t xml:space="preserve"> </w:t>
      </w:r>
      <w:r>
        <w:rPr>
          <w:b/>
          <w:sz w:val="28"/>
        </w:rPr>
        <w:t>Date:</w:t>
      </w:r>
    </w:p>
    <w:sectPr w:rsidR="0002720B">
      <w:type w:val="continuous"/>
      <w:pgSz w:w="11910" w:h="16840"/>
      <w:pgMar w:top="960" w:right="44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75C"/>
    <w:multiLevelType w:val="hybridMultilevel"/>
    <w:tmpl w:val="F1B425F8"/>
    <w:lvl w:ilvl="0" w:tplc="238C2900">
      <w:numFmt w:val="bullet"/>
      <w:lvlText w:val=""/>
      <w:lvlJc w:val="left"/>
      <w:pPr>
        <w:ind w:left="463" w:hanging="360"/>
      </w:pPr>
      <w:rPr>
        <w:rFonts w:ascii="Symbol" w:eastAsia="Symbol" w:hAnsi="Symbol" w:cs="Symbol" w:hint="default"/>
        <w:w w:val="100"/>
        <w:sz w:val="22"/>
        <w:szCs w:val="22"/>
      </w:rPr>
    </w:lvl>
    <w:lvl w:ilvl="1" w:tplc="4F8282DA">
      <w:numFmt w:val="bullet"/>
      <w:lvlText w:val="•"/>
      <w:lvlJc w:val="left"/>
      <w:pPr>
        <w:ind w:left="781" w:hanging="360"/>
      </w:pPr>
      <w:rPr>
        <w:rFonts w:hint="default"/>
      </w:rPr>
    </w:lvl>
    <w:lvl w:ilvl="2" w:tplc="64244648">
      <w:numFmt w:val="bullet"/>
      <w:lvlText w:val="•"/>
      <w:lvlJc w:val="left"/>
      <w:pPr>
        <w:ind w:left="1103" w:hanging="360"/>
      </w:pPr>
      <w:rPr>
        <w:rFonts w:hint="default"/>
      </w:rPr>
    </w:lvl>
    <w:lvl w:ilvl="3" w:tplc="CC14D808">
      <w:numFmt w:val="bullet"/>
      <w:lvlText w:val="•"/>
      <w:lvlJc w:val="left"/>
      <w:pPr>
        <w:ind w:left="1425" w:hanging="360"/>
      </w:pPr>
      <w:rPr>
        <w:rFonts w:hint="default"/>
      </w:rPr>
    </w:lvl>
    <w:lvl w:ilvl="4" w:tplc="5C301F26">
      <w:numFmt w:val="bullet"/>
      <w:lvlText w:val="•"/>
      <w:lvlJc w:val="left"/>
      <w:pPr>
        <w:ind w:left="1746" w:hanging="360"/>
      </w:pPr>
      <w:rPr>
        <w:rFonts w:hint="default"/>
      </w:rPr>
    </w:lvl>
    <w:lvl w:ilvl="5" w:tplc="4924468A">
      <w:numFmt w:val="bullet"/>
      <w:lvlText w:val="•"/>
      <w:lvlJc w:val="left"/>
      <w:pPr>
        <w:ind w:left="2068" w:hanging="360"/>
      </w:pPr>
      <w:rPr>
        <w:rFonts w:hint="default"/>
      </w:rPr>
    </w:lvl>
    <w:lvl w:ilvl="6" w:tplc="7A5C7D7E">
      <w:numFmt w:val="bullet"/>
      <w:lvlText w:val="•"/>
      <w:lvlJc w:val="left"/>
      <w:pPr>
        <w:ind w:left="2390" w:hanging="360"/>
      </w:pPr>
      <w:rPr>
        <w:rFonts w:hint="default"/>
      </w:rPr>
    </w:lvl>
    <w:lvl w:ilvl="7" w:tplc="D068B5CC">
      <w:numFmt w:val="bullet"/>
      <w:lvlText w:val="•"/>
      <w:lvlJc w:val="left"/>
      <w:pPr>
        <w:ind w:left="2711" w:hanging="360"/>
      </w:pPr>
      <w:rPr>
        <w:rFonts w:hint="default"/>
      </w:rPr>
    </w:lvl>
    <w:lvl w:ilvl="8" w:tplc="C91855E6">
      <w:numFmt w:val="bullet"/>
      <w:lvlText w:val="•"/>
      <w:lvlJc w:val="left"/>
      <w:pPr>
        <w:ind w:left="3033" w:hanging="360"/>
      </w:pPr>
      <w:rPr>
        <w:rFonts w:hint="default"/>
      </w:rPr>
    </w:lvl>
  </w:abstractNum>
  <w:abstractNum w:abstractNumId="1">
    <w:nsid w:val="65BC218E"/>
    <w:multiLevelType w:val="hybridMultilevel"/>
    <w:tmpl w:val="F47A8D28"/>
    <w:lvl w:ilvl="0" w:tplc="D206B758">
      <w:numFmt w:val="bullet"/>
      <w:lvlText w:val=""/>
      <w:lvlJc w:val="left"/>
      <w:pPr>
        <w:ind w:left="472" w:hanging="360"/>
      </w:pPr>
      <w:rPr>
        <w:rFonts w:ascii="Symbol" w:eastAsia="Symbol" w:hAnsi="Symbol" w:cs="Symbol" w:hint="default"/>
        <w:w w:val="100"/>
        <w:sz w:val="22"/>
        <w:szCs w:val="22"/>
      </w:rPr>
    </w:lvl>
    <w:lvl w:ilvl="1" w:tplc="541AC3CE">
      <w:numFmt w:val="bullet"/>
      <w:lvlText w:val="•"/>
      <w:lvlJc w:val="left"/>
      <w:pPr>
        <w:ind w:left="1488" w:hanging="360"/>
      </w:pPr>
      <w:rPr>
        <w:rFonts w:hint="default"/>
      </w:rPr>
    </w:lvl>
    <w:lvl w:ilvl="2" w:tplc="7194DB48">
      <w:numFmt w:val="bullet"/>
      <w:lvlText w:val="•"/>
      <w:lvlJc w:val="left"/>
      <w:pPr>
        <w:ind w:left="2497" w:hanging="360"/>
      </w:pPr>
      <w:rPr>
        <w:rFonts w:hint="default"/>
      </w:rPr>
    </w:lvl>
    <w:lvl w:ilvl="3" w:tplc="0978C010">
      <w:numFmt w:val="bullet"/>
      <w:lvlText w:val="•"/>
      <w:lvlJc w:val="left"/>
      <w:pPr>
        <w:ind w:left="3506" w:hanging="360"/>
      </w:pPr>
      <w:rPr>
        <w:rFonts w:hint="default"/>
      </w:rPr>
    </w:lvl>
    <w:lvl w:ilvl="4" w:tplc="B958F648">
      <w:numFmt w:val="bullet"/>
      <w:lvlText w:val="•"/>
      <w:lvlJc w:val="left"/>
      <w:pPr>
        <w:ind w:left="4515" w:hanging="360"/>
      </w:pPr>
      <w:rPr>
        <w:rFonts w:hint="default"/>
      </w:rPr>
    </w:lvl>
    <w:lvl w:ilvl="5" w:tplc="D1F07B5A">
      <w:numFmt w:val="bullet"/>
      <w:lvlText w:val="•"/>
      <w:lvlJc w:val="left"/>
      <w:pPr>
        <w:ind w:left="5524" w:hanging="360"/>
      </w:pPr>
      <w:rPr>
        <w:rFonts w:hint="default"/>
      </w:rPr>
    </w:lvl>
    <w:lvl w:ilvl="6" w:tplc="878455A8">
      <w:numFmt w:val="bullet"/>
      <w:lvlText w:val="•"/>
      <w:lvlJc w:val="left"/>
      <w:pPr>
        <w:ind w:left="6533" w:hanging="360"/>
      </w:pPr>
      <w:rPr>
        <w:rFonts w:hint="default"/>
      </w:rPr>
    </w:lvl>
    <w:lvl w:ilvl="7" w:tplc="6386A368">
      <w:numFmt w:val="bullet"/>
      <w:lvlText w:val="•"/>
      <w:lvlJc w:val="left"/>
      <w:pPr>
        <w:ind w:left="7542" w:hanging="360"/>
      </w:pPr>
      <w:rPr>
        <w:rFonts w:hint="default"/>
      </w:rPr>
    </w:lvl>
    <w:lvl w:ilvl="8" w:tplc="3BD8407A">
      <w:numFmt w:val="bullet"/>
      <w:lvlText w:val="•"/>
      <w:lvlJc w:val="left"/>
      <w:pPr>
        <w:ind w:left="8551" w:hanging="360"/>
      </w:pPr>
      <w:rPr>
        <w:rFonts w:hint="default"/>
      </w:rPr>
    </w:lvl>
  </w:abstractNum>
  <w:abstractNum w:abstractNumId="2">
    <w:nsid w:val="67DA5A93"/>
    <w:multiLevelType w:val="hybridMultilevel"/>
    <w:tmpl w:val="1B5275E8"/>
    <w:lvl w:ilvl="0" w:tplc="ADEA74EA">
      <w:numFmt w:val="bullet"/>
      <w:lvlText w:val=""/>
      <w:lvlJc w:val="left"/>
      <w:pPr>
        <w:ind w:left="463" w:hanging="360"/>
      </w:pPr>
      <w:rPr>
        <w:rFonts w:ascii="Symbol" w:eastAsia="Symbol" w:hAnsi="Symbol" w:cs="Symbol" w:hint="default"/>
        <w:w w:val="100"/>
        <w:sz w:val="22"/>
        <w:szCs w:val="22"/>
      </w:rPr>
    </w:lvl>
    <w:lvl w:ilvl="1" w:tplc="ABBAA636">
      <w:numFmt w:val="bullet"/>
      <w:lvlText w:val="•"/>
      <w:lvlJc w:val="left"/>
      <w:pPr>
        <w:ind w:left="781" w:hanging="360"/>
      </w:pPr>
      <w:rPr>
        <w:rFonts w:hint="default"/>
      </w:rPr>
    </w:lvl>
    <w:lvl w:ilvl="2" w:tplc="E69EFAA8">
      <w:numFmt w:val="bullet"/>
      <w:lvlText w:val="•"/>
      <w:lvlJc w:val="left"/>
      <w:pPr>
        <w:ind w:left="1103" w:hanging="360"/>
      </w:pPr>
      <w:rPr>
        <w:rFonts w:hint="default"/>
      </w:rPr>
    </w:lvl>
    <w:lvl w:ilvl="3" w:tplc="BE16F7FA">
      <w:numFmt w:val="bullet"/>
      <w:lvlText w:val="•"/>
      <w:lvlJc w:val="left"/>
      <w:pPr>
        <w:ind w:left="1425" w:hanging="360"/>
      </w:pPr>
      <w:rPr>
        <w:rFonts w:hint="default"/>
      </w:rPr>
    </w:lvl>
    <w:lvl w:ilvl="4" w:tplc="D330928E">
      <w:numFmt w:val="bullet"/>
      <w:lvlText w:val="•"/>
      <w:lvlJc w:val="left"/>
      <w:pPr>
        <w:ind w:left="1746" w:hanging="360"/>
      </w:pPr>
      <w:rPr>
        <w:rFonts w:hint="default"/>
      </w:rPr>
    </w:lvl>
    <w:lvl w:ilvl="5" w:tplc="C912627C">
      <w:numFmt w:val="bullet"/>
      <w:lvlText w:val="•"/>
      <w:lvlJc w:val="left"/>
      <w:pPr>
        <w:ind w:left="2068" w:hanging="360"/>
      </w:pPr>
      <w:rPr>
        <w:rFonts w:hint="default"/>
      </w:rPr>
    </w:lvl>
    <w:lvl w:ilvl="6" w:tplc="B2363C40">
      <w:numFmt w:val="bullet"/>
      <w:lvlText w:val="•"/>
      <w:lvlJc w:val="left"/>
      <w:pPr>
        <w:ind w:left="2390" w:hanging="360"/>
      </w:pPr>
      <w:rPr>
        <w:rFonts w:hint="default"/>
      </w:rPr>
    </w:lvl>
    <w:lvl w:ilvl="7" w:tplc="BE0C5D56">
      <w:numFmt w:val="bullet"/>
      <w:lvlText w:val="•"/>
      <w:lvlJc w:val="left"/>
      <w:pPr>
        <w:ind w:left="2711" w:hanging="360"/>
      </w:pPr>
      <w:rPr>
        <w:rFonts w:hint="default"/>
      </w:rPr>
    </w:lvl>
    <w:lvl w:ilvl="8" w:tplc="3514C608">
      <w:numFmt w:val="bullet"/>
      <w:lvlText w:val="•"/>
      <w:lvlJc w:val="left"/>
      <w:pPr>
        <w:ind w:left="3033" w:hanging="360"/>
      </w:pPr>
      <w:rPr>
        <w:rFonts w:hint="default"/>
      </w:rPr>
    </w:lvl>
  </w:abstractNum>
  <w:abstractNum w:abstractNumId="3">
    <w:nsid w:val="6AFF7B45"/>
    <w:multiLevelType w:val="hybridMultilevel"/>
    <w:tmpl w:val="AC081C72"/>
    <w:lvl w:ilvl="0" w:tplc="9912D954">
      <w:numFmt w:val="bullet"/>
      <w:lvlText w:val=""/>
      <w:lvlJc w:val="left"/>
      <w:pPr>
        <w:ind w:left="1312" w:hanging="360"/>
      </w:pPr>
      <w:rPr>
        <w:rFonts w:ascii="Wingdings" w:eastAsia="Wingdings" w:hAnsi="Wingdings" w:cs="Wingdings" w:hint="default"/>
        <w:w w:val="100"/>
        <w:sz w:val="22"/>
        <w:szCs w:val="22"/>
      </w:rPr>
    </w:lvl>
    <w:lvl w:ilvl="1" w:tplc="F0464836">
      <w:numFmt w:val="bullet"/>
      <w:lvlText w:val="•"/>
      <w:lvlJc w:val="left"/>
      <w:pPr>
        <w:ind w:left="2256" w:hanging="360"/>
      </w:pPr>
      <w:rPr>
        <w:rFonts w:hint="default"/>
      </w:rPr>
    </w:lvl>
    <w:lvl w:ilvl="2" w:tplc="949002D6">
      <w:numFmt w:val="bullet"/>
      <w:lvlText w:val="•"/>
      <w:lvlJc w:val="left"/>
      <w:pPr>
        <w:ind w:left="3193" w:hanging="360"/>
      </w:pPr>
      <w:rPr>
        <w:rFonts w:hint="default"/>
      </w:rPr>
    </w:lvl>
    <w:lvl w:ilvl="3" w:tplc="3C7AA19E">
      <w:numFmt w:val="bullet"/>
      <w:lvlText w:val="•"/>
      <w:lvlJc w:val="left"/>
      <w:pPr>
        <w:ind w:left="4130" w:hanging="360"/>
      </w:pPr>
      <w:rPr>
        <w:rFonts w:hint="default"/>
      </w:rPr>
    </w:lvl>
    <w:lvl w:ilvl="4" w:tplc="9E5EF02C">
      <w:numFmt w:val="bullet"/>
      <w:lvlText w:val="•"/>
      <w:lvlJc w:val="left"/>
      <w:pPr>
        <w:ind w:left="5067" w:hanging="360"/>
      </w:pPr>
      <w:rPr>
        <w:rFonts w:hint="default"/>
      </w:rPr>
    </w:lvl>
    <w:lvl w:ilvl="5" w:tplc="8DF8D3AA">
      <w:numFmt w:val="bullet"/>
      <w:lvlText w:val="•"/>
      <w:lvlJc w:val="left"/>
      <w:pPr>
        <w:ind w:left="6004" w:hanging="360"/>
      </w:pPr>
      <w:rPr>
        <w:rFonts w:hint="default"/>
      </w:rPr>
    </w:lvl>
    <w:lvl w:ilvl="6" w:tplc="C1A688AE">
      <w:numFmt w:val="bullet"/>
      <w:lvlText w:val="•"/>
      <w:lvlJc w:val="left"/>
      <w:pPr>
        <w:ind w:left="6941" w:hanging="360"/>
      </w:pPr>
      <w:rPr>
        <w:rFonts w:hint="default"/>
      </w:rPr>
    </w:lvl>
    <w:lvl w:ilvl="7" w:tplc="F962E128">
      <w:numFmt w:val="bullet"/>
      <w:lvlText w:val="•"/>
      <w:lvlJc w:val="left"/>
      <w:pPr>
        <w:ind w:left="7878" w:hanging="360"/>
      </w:pPr>
      <w:rPr>
        <w:rFonts w:hint="default"/>
      </w:rPr>
    </w:lvl>
    <w:lvl w:ilvl="8" w:tplc="372CE942">
      <w:numFmt w:val="bullet"/>
      <w:lvlText w:val="•"/>
      <w:lvlJc w:val="left"/>
      <w:pPr>
        <w:ind w:left="8815"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0B"/>
    <w:rsid w:val="0002720B"/>
    <w:rsid w:val="006B3C36"/>
    <w:rsid w:val="007D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36"/>
      <w:szCs w:val="36"/>
    </w:rPr>
  </w:style>
  <w:style w:type="paragraph" w:styleId="Heading2">
    <w:name w:val="heading 2"/>
    <w:basedOn w:val="Normal"/>
    <w:uiPriority w:val="1"/>
    <w:qFormat/>
    <w:pPr>
      <w:ind w:left="232"/>
      <w:outlineLvl w:val="1"/>
    </w:pPr>
    <w:rPr>
      <w:b/>
      <w:bCs/>
      <w:sz w:val="28"/>
      <w:szCs w:val="28"/>
    </w:rPr>
  </w:style>
  <w:style w:type="paragraph" w:styleId="Heading3">
    <w:name w:val="heading 3"/>
    <w:basedOn w:val="Normal"/>
    <w:uiPriority w:val="1"/>
    <w:qFormat/>
    <w:pPr>
      <w:spacing w:before="45"/>
      <w:ind w:left="232" w:hanging="46"/>
      <w:outlineLvl w:val="2"/>
    </w:pPr>
    <w:rPr>
      <w:sz w:val="28"/>
      <w:szCs w:val="28"/>
    </w:rPr>
  </w:style>
  <w:style w:type="paragraph" w:styleId="Heading4">
    <w:name w:val="heading 4"/>
    <w:basedOn w:val="Normal"/>
    <w:uiPriority w:val="1"/>
    <w:qFormat/>
    <w:pPr>
      <w:ind w:left="23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131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36"/>
      <w:szCs w:val="36"/>
    </w:rPr>
  </w:style>
  <w:style w:type="paragraph" w:styleId="Heading2">
    <w:name w:val="heading 2"/>
    <w:basedOn w:val="Normal"/>
    <w:uiPriority w:val="1"/>
    <w:qFormat/>
    <w:pPr>
      <w:ind w:left="232"/>
      <w:outlineLvl w:val="1"/>
    </w:pPr>
    <w:rPr>
      <w:b/>
      <w:bCs/>
      <w:sz w:val="28"/>
      <w:szCs w:val="28"/>
    </w:rPr>
  </w:style>
  <w:style w:type="paragraph" w:styleId="Heading3">
    <w:name w:val="heading 3"/>
    <w:basedOn w:val="Normal"/>
    <w:uiPriority w:val="1"/>
    <w:qFormat/>
    <w:pPr>
      <w:spacing w:before="45"/>
      <w:ind w:left="232" w:hanging="46"/>
      <w:outlineLvl w:val="2"/>
    </w:pPr>
    <w:rPr>
      <w:sz w:val="28"/>
      <w:szCs w:val="28"/>
    </w:rPr>
  </w:style>
  <w:style w:type="paragraph" w:styleId="Heading4">
    <w:name w:val="heading 4"/>
    <w:basedOn w:val="Normal"/>
    <w:uiPriority w:val="1"/>
    <w:qFormat/>
    <w:pPr>
      <w:ind w:left="23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13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Twerton C E Junior School</vt:lpstr>
    </vt:vector>
  </TitlesOfParts>
  <Company>Bath and North East Somerset (SWGfL)</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Twerton C E Junior School</dc:title>
  <dc:creator>Bath &amp; N E Somerset Council</dc:creator>
  <cp:lastModifiedBy>Louise Didcott</cp:lastModifiedBy>
  <cp:revision>3</cp:revision>
  <dcterms:created xsi:type="dcterms:W3CDTF">2017-05-16T09:24:00Z</dcterms:created>
  <dcterms:modified xsi:type="dcterms:W3CDTF">2017-05-16T09:25:00Z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2010</vt:lpwstr>
  </property>
  <property fmtid="{D5CDD505-2E9C-101B-9397-08002B2CF9AE}" pid="4" name="LastSaved">
    <vt:filetime>2017-05-16T00:00:00Z</vt:filetime>
  </property>
</Properties>
</file>