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8FFB9CA" w:rsidR="004147C2" w:rsidRDefault="004147C2" w:rsidP="3F13B51A">
      <w:pPr>
        <w:rPr>
          <w:rFonts w:eastAsia="Calibri"/>
          <w:szCs w:val="24"/>
        </w:rPr>
      </w:pPr>
    </w:p>
    <w:p w14:paraId="4D198D83" w14:textId="77777777" w:rsidR="00C92AF4" w:rsidRPr="002F0D7D" w:rsidRDefault="00616B1A" w:rsidP="00C92AF4">
      <w:pPr>
        <w:jc w:val="center"/>
        <w:rPr>
          <w:rFonts w:cs="Arial"/>
          <w:sz w:val="36"/>
          <w:szCs w:val="36"/>
        </w:rPr>
      </w:pPr>
      <w:r w:rsidRPr="002F0D7D">
        <w:rPr>
          <w:rFonts w:cs="Arial"/>
          <w:sz w:val="36"/>
          <w:szCs w:val="36"/>
        </w:rPr>
        <w:t>Greater Depth Trajectory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2282"/>
        <w:gridCol w:w="2282"/>
        <w:gridCol w:w="2282"/>
        <w:gridCol w:w="2282"/>
        <w:gridCol w:w="2282"/>
      </w:tblGrid>
      <w:tr w:rsidR="00C92AF4" w:rsidRPr="00C92AF4" w14:paraId="1FDAFB57" w14:textId="77777777" w:rsidTr="002F0D7D">
        <w:tc>
          <w:tcPr>
            <w:tcW w:w="1696" w:type="dxa"/>
            <w:shd w:val="clear" w:color="auto" w:fill="E7E6E6" w:themeFill="background2"/>
          </w:tcPr>
          <w:p w14:paraId="0A37501D" w14:textId="77777777" w:rsidR="00C92AF4" w:rsidRPr="002F0D7D" w:rsidRDefault="00C92AF4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E7E6E6" w:themeFill="background2"/>
          </w:tcPr>
          <w:p w14:paraId="6B101A20" w14:textId="77777777" w:rsidR="00C92AF4" w:rsidRPr="002F0D7D" w:rsidRDefault="00C92AF4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1</w:t>
            </w:r>
          </w:p>
        </w:tc>
        <w:tc>
          <w:tcPr>
            <w:tcW w:w="2282" w:type="dxa"/>
            <w:shd w:val="clear" w:color="auto" w:fill="E7E6E6" w:themeFill="background2"/>
          </w:tcPr>
          <w:p w14:paraId="5C2255EC" w14:textId="77777777" w:rsidR="00C92AF4" w:rsidRPr="002F0D7D" w:rsidRDefault="00C92AF4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2</w:t>
            </w:r>
          </w:p>
        </w:tc>
        <w:tc>
          <w:tcPr>
            <w:tcW w:w="2282" w:type="dxa"/>
            <w:shd w:val="clear" w:color="auto" w:fill="E7E6E6" w:themeFill="background2"/>
          </w:tcPr>
          <w:p w14:paraId="04568CE7" w14:textId="77777777" w:rsidR="00C92AF4" w:rsidRPr="002F0D7D" w:rsidRDefault="00C92AF4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3</w:t>
            </w:r>
          </w:p>
        </w:tc>
        <w:tc>
          <w:tcPr>
            <w:tcW w:w="2282" w:type="dxa"/>
            <w:shd w:val="clear" w:color="auto" w:fill="E7E6E6" w:themeFill="background2"/>
          </w:tcPr>
          <w:p w14:paraId="4D16D19E" w14:textId="77777777" w:rsidR="00C92AF4" w:rsidRPr="002F0D7D" w:rsidRDefault="001D33AC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4</w:t>
            </w:r>
          </w:p>
        </w:tc>
        <w:tc>
          <w:tcPr>
            <w:tcW w:w="2282" w:type="dxa"/>
            <w:shd w:val="clear" w:color="auto" w:fill="E7E6E6" w:themeFill="background2"/>
          </w:tcPr>
          <w:p w14:paraId="795C9BCE" w14:textId="77777777" w:rsidR="00C92AF4" w:rsidRPr="002F0D7D" w:rsidRDefault="00C92AF4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5</w:t>
            </w:r>
          </w:p>
        </w:tc>
        <w:tc>
          <w:tcPr>
            <w:tcW w:w="2282" w:type="dxa"/>
            <w:shd w:val="clear" w:color="auto" w:fill="E7E6E6" w:themeFill="background2"/>
          </w:tcPr>
          <w:p w14:paraId="6DF41867" w14:textId="77777777" w:rsidR="00C92AF4" w:rsidRPr="002F0D7D" w:rsidRDefault="00C92AF4" w:rsidP="00C92AF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6</w:t>
            </w:r>
          </w:p>
        </w:tc>
      </w:tr>
      <w:tr w:rsidR="00C92AF4" w:rsidRPr="00C92AF4" w14:paraId="6BC179E8" w14:textId="77777777" w:rsidTr="3F13B51A">
        <w:tc>
          <w:tcPr>
            <w:tcW w:w="1696" w:type="dxa"/>
          </w:tcPr>
          <w:p w14:paraId="6E61A6D4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b/>
                <w:sz w:val="20"/>
                <w:szCs w:val="20"/>
              </w:rPr>
              <w:t>Punctuation</w:t>
            </w:r>
          </w:p>
          <w:p w14:paraId="5DAB6C7B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</w:p>
          <w:p w14:paraId="02EB378F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0ACBE3A8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full stops, capital letters, question marks and exclamation marks consistently.</w:t>
            </w:r>
          </w:p>
        </w:tc>
        <w:tc>
          <w:tcPr>
            <w:tcW w:w="2282" w:type="dxa"/>
          </w:tcPr>
          <w:p w14:paraId="68C1090B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the full range of KS1 punctuation effectively and consistently.</w:t>
            </w:r>
          </w:p>
          <w:p w14:paraId="37152A98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full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stops, capital letters, question &amp; exclamation marks, commas in lists, apostrophes for singular possession and contractions)</w:t>
            </w:r>
          </w:p>
        </w:tc>
        <w:tc>
          <w:tcPr>
            <w:tcW w:w="2282" w:type="dxa"/>
          </w:tcPr>
          <w:p w14:paraId="6484D087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speech marks accurately.</w:t>
            </w:r>
          </w:p>
          <w:p w14:paraId="6A05A809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  <w:p w14:paraId="4C3F54A1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Begin to use other necessary speech punctuation 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comma before t reporting clause)</w:t>
            </w:r>
          </w:p>
        </w:tc>
        <w:tc>
          <w:tcPr>
            <w:tcW w:w="2282" w:type="dxa"/>
          </w:tcPr>
          <w:p w14:paraId="149F4CD1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commas to separate main and subordinate clauses.</w:t>
            </w:r>
          </w:p>
          <w:p w14:paraId="5A39BBE3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  <w:p w14:paraId="4870375A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apostrophes for singular and plural possession.</w:t>
            </w:r>
          </w:p>
          <w:p w14:paraId="41C8F396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  <w:p w14:paraId="018ABD44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all necessary speech punctuation consistently.</w:t>
            </w:r>
          </w:p>
          <w:p w14:paraId="72A3D3EC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769650B9" w14:textId="77777777" w:rsid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 xml:space="preserve">Use brackets, 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commas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and dashes to mark parenthesis.</w:t>
            </w:r>
          </w:p>
          <w:p w14:paraId="0D0B940D" w14:textId="77777777" w:rsidR="00FD2CC8" w:rsidRPr="00C92AF4" w:rsidRDefault="00FD2CC8" w:rsidP="00C92AF4">
            <w:pPr>
              <w:rPr>
                <w:rFonts w:cs="Arial"/>
                <w:sz w:val="20"/>
                <w:szCs w:val="20"/>
              </w:rPr>
            </w:pPr>
          </w:p>
          <w:p w14:paraId="733CE100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Begin to use semi colons to separate main clauses.</w:t>
            </w:r>
          </w:p>
        </w:tc>
        <w:tc>
          <w:tcPr>
            <w:tcW w:w="2282" w:type="dxa"/>
          </w:tcPr>
          <w:p w14:paraId="33AFC446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the full range of KS2 punctuation, including colons and semi colons for lists and to separate main clauses.</w:t>
            </w:r>
          </w:p>
          <w:p w14:paraId="0E27B00A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  <w:p w14:paraId="33B14866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punctuation to avoid ambiguity.</w:t>
            </w:r>
          </w:p>
          <w:p w14:paraId="60061E4C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  <w:p w14:paraId="0CFF5D6C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Punctuate multi clauses sentences accurately.</w:t>
            </w:r>
          </w:p>
          <w:p w14:paraId="44EAFD9C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</w:tr>
      <w:tr w:rsidR="00C92AF4" w:rsidRPr="00C92AF4" w14:paraId="7B214A95" w14:textId="77777777" w:rsidTr="3F13B51A">
        <w:tc>
          <w:tcPr>
            <w:tcW w:w="1696" w:type="dxa"/>
          </w:tcPr>
          <w:p w14:paraId="4EA13C1E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b/>
                <w:sz w:val="20"/>
                <w:szCs w:val="20"/>
              </w:rPr>
              <w:t>Sentence Structure</w:t>
            </w:r>
          </w:p>
          <w:p w14:paraId="4B94D5A5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7F2612F4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 xml:space="preserve">Use </w:t>
            </w:r>
            <w:r w:rsidRPr="00C92AF4">
              <w:rPr>
                <w:rFonts w:cs="Arial"/>
                <w:i/>
                <w:sz w:val="20"/>
                <w:szCs w:val="20"/>
              </w:rPr>
              <w:t>and,</w:t>
            </w:r>
            <w:r w:rsidRPr="00C92AF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92AF4">
              <w:rPr>
                <w:rFonts w:cs="Arial"/>
                <w:i/>
                <w:sz w:val="20"/>
                <w:szCs w:val="20"/>
              </w:rPr>
              <w:t>but</w:t>
            </w:r>
            <w:r w:rsidRPr="00C92AF4">
              <w:rPr>
                <w:rFonts w:cs="Arial"/>
                <w:sz w:val="20"/>
                <w:szCs w:val="20"/>
              </w:rPr>
              <w:t>,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</w:t>
            </w:r>
            <w:r w:rsidRPr="00C92AF4">
              <w:rPr>
                <w:rFonts w:cs="Arial"/>
                <w:i/>
                <w:sz w:val="20"/>
                <w:szCs w:val="20"/>
              </w:rPr>
              <w:t>so</w:t>
            </w:r>
            <w:r w:rsidRPr="00C92AF4">
              <w:rPr>
                <w:rFonts w:cs="Arial"/>
                <w:sz w:val="20"/>
                <w:szCs w:val="20"/>
              </w:rPr>
              <w:t xml:space="preserve"> and </w:t>
            </w:r>
            <w:r w:rsidRPr="00C92AF4">
              <w:rPr>
                <w:rFonts w:cs="Arial"/>
                <w:i/>
                <w:sz w:val="20"/>
                <w:szCs w:val="20"/>
              </w:rPr>
              <w:t>because</w:t>
            </w:r>
            <w:r w:rsidRPr="00C92AF4">
              <w:rPr>
                <w:rFonts w:cs="Arial"/>
                <w:sz w:val="20"/>
                <w:szCs w:val="20"/>
              </w:rPr>
              <w:t xml:space="preserve"> to link clauses.</w:t>
            </w:r>
          </w:p>
          <w:p w14:paraId="3DEEC669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3A11271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a wider range of coordination and subordination 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</w:t>
            </w:r>
            <w:r w:rsidRPr="00C92AF4">
              <w:rPr>
                <w:rFonts w:cs="Arial"/>
                <w:i/>
                <w:sz w:val="20"/>
                <w:szCs w:val="20"/>
              </w:rPr>
              <w:t>as, while, although, yet, for, nor</w:t>
            </w:r>
            <w:r w:rsidRPr="00C92AF4">
              <w:rPr>
                <w:rFonts w:cs="Arial"/>
                <w:sz w:val="20"/>
                <w:szCs w:val="20"/>
              </w:rPr>
              <w:t>)</w:t>
            </w:r>
          </w:p>
          <w:p w14:paraId="3656B9AB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3C9BB91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Understand and identify main and subordinate clauses. Begin to use commas to separate main and subordinate clauses in complex sentences.</w:t>
            </w:r>
          </w:p>
          <w:p w14:paraId="45FB0818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D923695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 xml:space="preserve">Use a range of simple, 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compound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and complex sentences, with commas to separate main and subordinate clauses used accurately and consistently.</w:t>
            </w:r>
          </w:p>
          <w:p w14:paraId="049F31CB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EF874F0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defining and non-defining relative clauses securely, with the appropriate punctuation.</w:t>
            </w:r>
          </w:p>
          <w:p w14:paraId="64E628FB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 xml:space="preserve">Use a 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 xml:space="preserve">variety </w:t>
            </w:r>
            <w:proofErr w:type="spellStart"/>
            <w:r w:rsidRPr="00C92AF4">
              <w:rPr>
                <w:rFonts w:cs="Arial"/>
                <w:sz w:val="20"/>
                <w:szCs w:val="20"/>
              </w:rPr>
              <w:t>f</w:t>
            </w:r>
            <w:proofErr w:type="spellEnd"/>
            <w:r w:rsidRPr="00C92AF4">
              <w:rPr>
                <w:rFonts w:cs="Arial"/>
                <w:sz w:val="20"/>
                <w:szCs w:val="20"/>
              </w:rPr>
              <w:t xml:space="preserve"> complex sentences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and manipulate clauses for effect.</w:t>
            </w:r>
          </w:p>
          <w:p w14:paraId="53128261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  <w:p w14:paraId="507EA377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Show an assured use of a range of connectives, appropriate to text type.</w:t>
            </w:r>
          </w:p>
          <w:p w14:paraId="62486C05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2C7E1CE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a range of sentence structures effectively, including multi-clauses sentences.</w:t>
            </w:r>
          </w:p>
        </w:tc>
      </w:tr>
    </w:tbl>
    <w:p w14:paraId="4101652C" w14:textId="77777777" w:rsidR="00C92AF4" w:rsidRDefault="00C92AF4"/>
    <w:p w14:paraId="4B99056E" w14:textId="77777777" w:rsidR="001D33AC" w:rsidRDefault="001D3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2282"/>
        <w:gridCol w:w="2282"/>
        <w:gridCol w:w="2282"/>
        <w:gridCol w:w="2282"/>
        <w:gridCol w:w="2282"/>
      </w:tblGrid>
      <w:tr w:rsidR="001D33AC" w:rsidRPr="00C92AF4" w14:paraId="54AB9AFC" w14:textId="77777777" w:rsidTr="002F0D7D">
        <w:tc>
          <w:tcPr>
            <w:tcW w:w="1696" w:type="dxa"/>
            <w:shd w:val="clear" w:color="auto" w:fill="E7E6E6" w:themeFill="background2"/>
          </w:tcPr>
          <w:p w14:paraId="1299C43A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E7E6E6" w:themeFill="background2"/>
          </w:tcPr>
          <w:p w14:paraId="4745B91C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1</w:t>
            </w:r>
          </w:p>
        </w:tc>
        <w:tc>
          <w:tcPr>
            <w:tcW w:w="2282" w:type="dxa"/>
            <w:shd w:val="clear" w:color="auto" w:fill="E7E6E6" w:themeFill="background2"/>
          </w:tcPr>
          <w:p w14:paraId="358A91EB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2</w:t>
            </w:r>
          </w:p>
        </w:tc>
        <w:tc>
          <w:tcPr>
            <w:tcW w:w="2282" w:type="dxa"/>
            <w:shd w:val="clear" w:color="auto" w:fill="E7E6E6" w:themeFill="background2"/>
          </w:tcPr>
          <w:p w14:paraId="37315625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3</w:t>
            </w:r>
          </w:p>
        </w:tc>
        <w:tc>
          <w:tcPr>
            <w:tcW w:w="2282" w:type="dxa"/>
            <w:shd w:val="clear" w:color="auto" w:fill="E7E6E6" w:themeFill="background2"/>
          </w:tcPr>
          <w:p w14:paraId="7A1DBD86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4</w:t>
            </w:r>
          </w:p>
        </w:tc>
        <w:tc>
          <w:tcPr>
            <w:tcW w:w="2282" w:type="dxa"/>
            <w:shd w:val="clear" w:color="auto" w:fill="E7E6E6" w:themeFill="background2"/>
          </w:tcPr>
          <w:p w14:paraId="2521DEBC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5</w:t>
            </w:r>
          </w:p>
        </w:tc>
        <w:tc>
          <w:tcPr>
            <w:tcW w:w="2282" w:type="dxa"/>
            <w:shd w:val="clear" w:color="auto" w:fill="E7E6E6" w:themeFill="background2"/>
          </w:tcPr>
          <w:p w14:paraId="16176CFB" w14:textId="77777777" w:rsidR="001D33AC" w:rsidRPr="002F0D7D" w:rsidRDefault="001D33AC" w:rsidP="00A7707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D7D">
              <w:rPr>
                <w:rFonts w:cs="Arial"/>
                <w:bCs/>
                <w:sz w:val="20"/>
                <w:szCs w:val="20"/>
              </w:rPr>
              <w:t>Year 6</w:t>
            </w:r>
          </w:p>
        </w:tc>
      </w:tr>
      <w:tr w:rsidR="001D33AC" w:rsidRPr="00C92AF4" w14:paraId="56D21C2C" w14:textId="77777777" w:rsidTr="3F13B51A">
        <w:tc>
          <w:tcPr>
            <w:tcW w:w="1696" w:type="dxa"/>
          </w:tcPr>
          <w:p w14:paraId="281BC791" w14:textId="77777777" w:rsidR="001D33AC" w:rsidRPr="00C92AF4" w:rsidRDefault="001D33AC" w:rsidP="001D33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Paragraphing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4DDBEF00" w14:textId="77777777" w:rsidR="001D33AC" w:rsidRPr="00C92AF4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604829B3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Consistently group related ideas into sections.</w:t>
            </w:r>
          </w:p>
          <w:p w14:paraId="3461D779" w14:textId="77777777" w:rsidR="001D33AC" w:rsidRPr="00C92AF4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28B76D36" w14:textId="77777777" w:rsidR="001D33AC" w:rsidRPr="00C92AF4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Consistently use paragraphs to structure their writing.</w:t>
            </w:r>
          </w:p>
        </w:tc>
        <w:tc>
          <w:tcPr>
            <w:tcW w:w="2282" w:type="dxa"/>
          </w:tcPr>
          <w:p w14:paraId="71244B44" w14:textId="77777777" w:rsidR="001D33AC" w:rsidRPr="00C92AF4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Ensure that links within paragraphs are cohesive.</w:t>
            </w:r>
          </w:p>
        </w:tc>
        <w:tc>
          <w:tcPr>
            <w:tcW w:w="4564" w:type="dxa"/>
            <w:gridSpan w:val="2"/>
          </w:tcPr>
          <w:p w14:paraId="54DB9202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Ensure that links within and between paragraphs are cohesive.  Use a range of cohesive devices 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range of connectives, adverbs, tense and person, pronoun alternatives, ellipsis)</w:t>
            </w:r>
          </w:p>
          <w:p w14:paraId="3CF2D8B6" w14:textId="77777777" w:rsidR="001D33AC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B78278" w14:textId="77777777" w:rsidR="001D33AC" w:rsidRPr="00C92AF4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33AC" w:rsidRPr="00C92AF4" w14:paraId="4DDDB089" w14:textId="77777777" w:rsidTr="3F13B51A">
        <w:tc>
          <w:tcPr>
            <w:tcW w:w="1696" w:type="dxa"/>
          </w:tcPr>
          <w:p w14:paraId="7E828DE0" w14:textId="77777777" w:rsidR="001D33AC" w:rsidRPr="00C92AF4" w:rsidRDefault="001D33AC" w:rsidP="001D33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Formality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1FC39945" w14:textId="77777777" w:rsidR="001D33AC" w:rsidRPr="00C92AF4" w:rsidRDefault="001D33AC" w:rsidP="00A770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682E8902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Consistent of standard English.</w:t>
            </w:r>
          </w:p>
        </w:tc>
        <w:tc>
          <w:tcPr>
            <w:tcW w:w="2282" w:type="dxa"/>
          </w:tcPr>
          <w:p w14:paraId="366E767E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Understand the differences between speech and writing.</w:t>
            </w:r>
          </w:p>
          <w:p w14:paraId="0562CB0E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</w:p>
          <w:p w14:paraId="6195F577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Write effectively both for formal and informal purposes 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use of contractions, appropriate openings/closings or greetings/sign offs)</w:t>
            </w:r>
          </w:p>
          <w:p w14:paraId="34CE0A41" w14:textId="77777777" w:rsidR="001D33AC" w:rsidRPr="00C92AF4" w:rsidRDefault="001D33AC" w:rsidP="00A770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1D8BDC43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Maintain the appropriate level of formality across a range of formal and informal writing.</w:t>
            </w:r>
          </w:p>
          <w:p w14:paraId="62EBF3C5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</w:p>
          <w:p w14:paraId="003E4080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Experiment with characterisation and dialect.</w:t>
            </w:r>
          </w:p>
        </w:tc>
        <w:tc>
          <w:tcPr>
            <w:tcW w:w="2282" w:type="dxa"/>
          </w:tcPr>
          <w:p w14:paraId="516ABAD7" w14:textId="77777777" w:rsidR="001D33AC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the full range of features and grammatical structures within formal and informal writing. 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rhetorical questions, single/two word verbs, colloquialisms)</w:t>
            </w:r>
          </w:p>
        </w:tc>
        <w:tc>
          <w:tcPr>
            <w:tcW w:w="2282" w:type="dxa"/>
          </w:tcPr>
          <w:p w14:paraId="588B94A3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Assured and conscious control over levels of formality, including shifts in formality.</w:t>
            </w:r>
          </w:p>
          <w:p w14:paraId="7C697DF3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subjunctive form, passive voice, nominalisation)</w:t>
            </w:r>
          </w:p>
        </w:tc>
      </w:tr>
      <w:tr w:rsidR="00C92AF4" w:rsidRPr="00C92AF4" w14:paraId="368817F8" w14:textId="77777777" w:rsidTr="3F13B51A">
        <w:tblPrEx>
          <w:tblLook w:val="0480" w:firstRow="0" w:lastRow="0" w:firstColumn="1" w:lastColumn="0" w:noHBand="0" w:noVBand="1"/>
        </w:tblPrEx>
        <w:tc>
          <w:tcPr>
            <w:tcW w:w="1696" w:type="dxa"/>
          </w:tcPr>
          <w:p w14:paraId="6D98A12B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</w:p>
          <w:p w14:paraId="747AC5AD" w14:textId="77777777" w:rsidR="001D33AC" w:rsidRPr="00C92AF4" w:rsidRDefault="001D33AC" w:rsidP="001D33AC">
            <w:pPr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b/>
                <w:sz w:val="20"/>
                <w:szCs w:val="20"/>
              </w:rPr>
              <w:t>Verbs</w:t>
            </w:r>
          </w:p>
          <w:p w14:paraId="2946DB82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4D23F4D9" w14:textId="77777777" w:rsidR="00C92AF4" w:rsidRPr="00C92AF4" w:rsidRDefault="001D33AC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Correct use of present and past tense.</w:t>
            </w:r>
          </w:p>
        </w:tc>
        <w:tc>
          <w:tcPr>
            <w:tcW w:w="2282" w:type="dxa"/>
          </w:tcPr>
          <w:p w14:paraId="3E47EB5F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tense securely across their writing, including use of the progressive form and use of past/present tense when writing dialogue. (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no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requirement to punctuate dialogue until Y3).</w:t>
            </w:r>
          </w:p>
          <w:p w14:paraId="5997CC1D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7E89B4DC" w14:textId="77777777" w:rsidR="00C92AF4" w:rsidRPr="00C92AF4" w:rsidRDefault="001D33AC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 xml:space="preserve">Use of the simple, </w:t>
            </w:r>
            <w:proofErr w:type="gramStart"/>
            <w:r w:rsidRPr="00C92AF4">
              <w:rPr>
                <w:rFonts w:cs="Arial"/>
                <w:sz w:val="20"/>
                <w:szCs w:val="20"/>
              </w:rPr>
              <w:t>progressive</w:t>
            </w:r>
            <w:proofErr w:type="gramEnd"/>
            <w:r w:rsidRPr="00C92AF4">
              <w:rPr>
                <w:rFonts w:cs="Arial"/>
                <w:sz w:val="20"/>
                <w:szCs w:val="20"/>
              </w:rPr>
              <w:t xml:space="preserve"> and perfect forms in both the present and past tense.</w:t>
            </w:r>
          </w:p>
        </w:tc>
        <w:tc>
          <w:tcPr>
            <w:tcW w:w="2282" w:type="dxa"/>
          </w:tcPr>
          <w:p w14:paraId="07705F1A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Confident and effective use of a variety of verb forms (simple, progressive, perfect) across fiction and non-fiction writing.</w:t>
            </w:r>
          </w:p>
          <w:p w14:paraId="163C2E1C" w14:textId="77777777" w:rsidR="00C92AF4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Confident use of tense when using speech and dialogue.</w:t>
            </w:r>
          </w:p>
        </w:tc>
        <w:tc>
          <w:tcPr>
            <w:tcW w:w="2282" w:type="dxa"/>
          </w:tcPr>
          <w:p w14:paraId="0DC5E147" w14:textId="77777777" w:rsidR="00C92AF4" w:rsidRPr="00C92AF4" w:rsidRDefault="001D33AC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Experiment with using the passive voice to develop character in fiction and to create a formal tone in non-fiction writing.</w:t>
            </w:r>
          </w:p>
        </w:tc>
        <w:tc>
          <w:tcPr>
            <w:tcW w:w="2282" w:type="dxa"/>
            <w:shd w:val="clear" w:color="auto" w:fill="auto"/>
          </w:tcPr>
          <w:p w14:paraId="0BE996E0" w14:textId="77777777" w:rsidR="00C92AF4" w:rsidRPr="00C92AF4" w:rsidRDefault="001D33AC" w:rsidP="00C92AF4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Effective use of the passive voice across their writing.</w:t>
            </w:r>
          </w:p>
        </w:tc>
      </w:tr>
      <w:tr w:rsidR="00C92AF4" w:rsidRPr="00C92AF4" w14:paraId="366CAE19" w14:textId="77777777" w:rsidTr="3F13B51A">
        <w:tblPrEx>
          <w:tblLook w:val="0480" w:firstRow="0" w:lastRow="0" w:firstColumn="1" w:lastColumn="0" w:noHBand="0" w:noVBand="1"/>
        </w:tblPrEx>
        <w:tc>
          <w:tcPr>
            <w:tcW w:w="1696" w:type="dxa"/>
          </w:tcPr>
          <w:p w14:paraId="0B50E84F" w14:textId="77777777" w:rsidR="00C92AF4" w:rsidRPr="00C92AF4" w:rsidRDefault="001D33AC" w:rsidP="00C92AF4">
            <w:pPr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b/>
                <w:sz w:val="20"/>
                <w:szCs w:val="20"/>
              </w:rPr>
              <w:t>Handwriting</w:t>
            </w:r>
          </w:p>
          <w:p w14:paraId="110FFD37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5183CA79" w14:textId="77777777" w:rsidR="00C92AF4" w:rsidRPr="00C92AF4" w:rsidRDefault="001D33AC" w:rsidP="00C92A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Joined handwriting</w:t>
            </w:r>
          </w:p>
        </w:tc>
        <w:tc>
          <w:tcPr>
            <w:tcW w:w="2282" w:type="dxa"/>
          </w:tcPr>
          <w:p w14:paraId="0C5BEFA4" w14:textId="77777777" w:rsidR="00C92AF4" w:rsidRPr="00C92AF4" w:rsidRDefault="001D33AC" w:rsidP="00C92A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Joined handwriting in English work.</w:t>
            </w:r>
          </w:p>
        </w:tc>
        <w:tc>
          <w:tcPr>
            <w:tcW w:w="2282" w:type="dxa"/>
          </w:tcPr>
          <w:p w14:paraId="1CC8BF97" w14:textId="77777777" w:rsidR="001D33AC" w:rsidRPr="00C92AF4" w:rsidRDefault="001D33AC" w:rsidP="001D33AC">
            <w:pPr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Consistently joined handwriting across the curriculum.</w:t>
            </w:r>
          </w:p>
          <w:p w14:paraId="6B699379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3FE9F23F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1F72F646" w14:textId="77777777" w:rsidR="00C92AF4" w:rsidRPr="00C92AF4" w:rsidRDefault="00C92AF4" w:rsidP="001D3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08CE6F91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</w:tr>
      <w:tr w:rsidR="00C92AF4" w:rsidRPr="00C92AF4" w14:paraId="1944186D" w14:textId="77777777" w:rsidTr="3F13B51A">
        <w:tblPrEx>
          <w:tblLook w:val="0480" w:firstRow="0" w:lastRow="0" w:firstColumn="1" w:lastColumn="0" w:noHBand="0" w:noVBand="1"/>
        </w:tblPrEx>
        <w:tc>
          <w:tcPr>
            <w:tcW w:w="1696" w:type="dxa"/>
          </w:tcPr>
          <w:p w14:paraId="2BCC458A" w14:textId="77777777" w:rsidR="00C92AF4" w:rsidRPr="00C92AF4" w:rsidRDefault="00C92AF4" w:rsidP="00C92AF4">
            <w:pPr>
              <w:rPr>
                <w:rFonts w:cs="Arial"/>
                <w:b/>
                <w:sz w:val="20"/>
                <w:szCs w:val="20"/>
              </w:rPr>
            </w:pPr>
            <w:r w:rsidRPr="00C92AF4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3692" w:type="dxa"/>
            <w:gridSpan w:val="6"/>
          </w:tcPr>
          <w:p w14:paraId="47C72F5D" w14:textId="77777777" w:rsidR="00C92AF4" w:rsidRPr="00C92AF4" w:rsidRDefault="00C92AF4" w:rsidP="00C92AF4">
            <w:pPr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Write effectively for a range of purposes and audiences</w:t>
            </w:r>
          </w:p>
          <w:p w14:paraId="26827CEE" w14:textId="77777777" w:rsidR="00C92AF4" w:rsidRPr="00C92AF4" w:rsidRDefault="00C92AF4" w:rsidP="00C92AF4">
            <w:pPr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Manipulate language and grammar taught in a range of writing independently, drawing on their own reading.</w:t>
            </w:r>
          </w:p>
          <w:p w14:paraId="7BF23958" w14:textId="77777777" w:rsidR="00C92AF4" w:rsidRDefault="00C92AF4" w:rsidP="00C92AF4">
            <w:pPr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 w:rsidRPr="00C92AF4">
              <w:rPr>
                <w:rFonts w:cs="Arial"/>
                <w:sz w:val="20"/>
                <w:szCs w:val="20"/>
              </w:rPr>
              <w:t>Use editing and revising strategies to improve the quality and accuracy of their writing.</w:t>
            </w:r>
          </w:p>
          <w:p w14:paraId="76AA7AF1" w14:textId="77777777" w:rsidR="00C92AF4" w:rsidRDefault="00C92AF4" w:rsidP="00C92AF4">
            <w:pPr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Keep personal vocabulary (magpie) books to collect interesting language and phrases.  </w:t>
            </w:r>
          </w:p>
          <w:p w14:paraId="5EA57CD5" w14:textId="77777777" w:rsidR="00C92AF4" w:rsidRDefault="00C92AF4" w:rsidP="00C92AF4">
            <w:pPr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Consistently use vocabulary from across the curriculum in their writing.</w:t>
            </w:r>
          </w:p>
          <w:p w14:paraId="27DF25AC" w14:textId="77777777" w:rsidR="00C92AF4" w:rsidRPr="00C92AF4" w:rsidRDefault="00616B1A" w:rsidP="00C92AF4">
            <w:pPr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Consistently</w:t>
            </w:r>
            <w:r w:rsidR="00C92AF4">
              <w:rPr>
                <w:rFonts w:cs="Arial"/>
                <w:sz w:val="20"/>
                <w:szCs w:val="20"/>
              </w:rPr>
              <w:t xml:space="preserve"> apply spelling expectations for the year group across their writing.</w:t>
            </w:r>
          </w:p>
          <w:p w14:paraId="61CDCEAD" w14:textId="77777777" w:rsidR="00C92AF4" w:rsidRPr="00C92AF4" w:rsidRDefault="00C92AF4" w:rsidP="00C92A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B9E253" w14:textId="77777777" w:rsidR="004147C2" w:rsidRPr="00A65386" w:rsidRDefault="004147C2" w:rsidP="001D33AC"/>
    <w:sectPr w:rsidR="004147C2" w:rsidRPr="00A65386" w:rsidSect="004147C2">
      <w:headerReference w:type="first" r:id="rId11"/>
      <w:pgSz w:w="16838" w:h="11906" w:orient="landscape"/>
      <w:pgMar w:top="720" w:right="720" w:bottom="720" w:left="720" w:header="708" w:footer="708" w:gutter="0"/>
      <w:cols w:space="1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04C2" w14:textId="77777777" w:rsidR="009D0667" w:rsidRDefault="009D0667" w:rsidP="00791110">
      <w:pPr>
        <w:spacing w:after="0" w:line="240" w:lineRule="auto"/>
      </w:pPr>
      <w:r>
        <w:separator/>
      </w:r>
    </w:p>
  </w:endnote>
  <w:endnote w:type="continuationSeparator" w:id="0">
    <w:p w14:paraId="7E78A758" w14:textId="77777777" w:rsidR="009D0667" w:rsidRDefault="009D0667" w:rsidP="007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2889" w14:textId="77777777" w:rsidR="009D0667" w:rsidRDefault="009D0667" w:rsidP="00791110">
      <w:pPr>
        <w:spacing w:after="0" w:line="240" w:lineRule="auto"/>
      </w:pPr>
      <w:r>
        <w:separator/>
      </w:r>
    </w:p>
  </w:footnote>
  <w:footnote w:type="continuationSeparator" w:id="0">
    <w:p w14:paraId="645A1BBD" w14:textId="77777777" w:rsidR="009D0667" w:rsidRDefault="009D0667" w:rsidP="007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161" w14:textId="1C33C455" w:rsidR="000A1ED5" w:rsidRDefault="002F0D7D" w:rsidP="000A1ED5">
    <w:pPr>
      <w:pStyle w:val="Header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175F3" wp14:editId="21FDC5D8">
          <wp:simplePos x="0" y="0"/>
          <wp:positionH relativeFrom="column">
            <wp:posOffset>8705850</wp:posOffset>
          </wp:positionH>
          <wp:positionV relativeFrom="paragraph">
            <wp:posOffset>-259715</wp:posOffset>
          </wp:positionV>
          <wp:extent cx="1190625" cy="1190625"/>
          <wp:effectExtent l="0" t="0" r="0" b="0"/>
          <wp:wrapNone/>
          <wp:docPr id="2078476599" name="Picture 2078476599" descr="A picture containing text, outdoor, sign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476599" name="Picture 2078476599" descr="A picture containing text, outdoor, sign, roo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7C3E4" w14:textId="621CBCF3" w:rsidR="000A1ED5" w:rsidRDefault="000A1ED5" w:rsidP="000A1ED5">
    <w:pPr>
      <w:pStyle w:val="Header"/>
      <w:rPr>
        <w:color w:val="FFFFFF" w:themeColor="background1"/>
      </w:rPr>
    </w:pPr>
  </w:p>
  <w:p w14:paraId="23DE523C" w14:textId="7016226E" w:rsidR="000A1ED5" w:rsidRDefault="000A1ED5" w:rsidP="000A1ED5">
    <w:pPr>
      <w:pStyle w:val="Header"/>
      <w:rPr>
        <w:color w:val="FFFFFF" w:themeColor="background1"/>
      </w:rPr>
    </w:pPr>
  </w:p>
  <w:p w14:paraId="52E56223" w14:textId="77777777" w:rsidR="000A1ED5" w:rsidRDefault="000A1ED5" w:rsidP="000A1ED5">
    <w:pPr>
      <w:pStyle w:val="Header"/>
      <w:rPr>
        <w:color w:val="FFFFFF" w:themeColor="background1"/>
      </w:rPr>
    </w:pPr>
  </w:p>
  <w:p w14:paraId="44981225" w14:textId="21CEB76E" w:rsidR="000A1ED5" w:rsidRDefault="00567F75" w:rsidP="000A1ED5">
    <w:pPr>
      <w:pStyle w:val="Header"/>
      <w:rPr>
        <w:color w:val="FFFFFF" w:themeColor="background1"/>
      </w:rPr>
    </w:pPr>
    <w:r>
      <w:rPr>
        <w:color w:val="FFFFFF" w:themeColor="background1"/>
      </w:rPr>
      <w:t xml:space="preserve">               </w:t>
    </w:r>
  </w:p>
  <w:p w14:paraId="07547A01" w14:textId="77777777" w:rsidR="000A1ED5" w:rsidRDefault="000A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9BF"/>
    <w:multiLevelType w:val="hybridMultilevel"/>
    <w:tmpl w:val="F104C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054F3"/>
    <w:multiLevelType w:val="hybridMultilevel"/>
    <w:tmpl w:val="7BDE4F88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8AB"/>
    <w:multiLevelType w:val="hybridMultilevel"/>
    <w:tmpl w:val="1E9E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50"/>
    <w:multiLevelType w:val="hybridMultilevel"/>
    <w:tmpl w:val="FDBCB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43A16"/>
    <w:multiLevelType w:val="hybridMultilevel"/>
    <w:tmpl w:val="6E44C680"/>
    <w:lvl w:ilvl="0" w:tplc="CE0E6392">
      <w:start w:val="2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1A63C0A"/>
    <w:multiLevelType w:val="hybridMultilevel"/>
    <w:tmpl w:val="0D32A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F3F03"/>
    <w:multiLevelType w:val="hybridMultilevel"/>
    <w:tmpl w:val="47C8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623"/>
    <w:multiLevelType w:val="hybridMultilevel"/>
    <w:tmpl w:val="9106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6D99"/>
    <w:multiLevelType w:val="hybridMultilevel"/>
    <w:tmpl w:val="C9CEA1EC"/>
    <w:lvl w:ilvl="0" w:tplc="CFE41DE2">
      <w:start w:val="4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FF70D75"/>
    <w:multiLevelType w:val="hybridMultilevel"/>
    <w:tmpl w:val="8972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E18D2"/>
    <w:multiLevelType w:val="hybridMultilevel"/>
    <w:tmpl w:val="E8D8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4A7C"/>
    <w:multiLevelType w:val="hybridMultilevel"/>
    <w:tmpl w:val="9422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3BD0"/>
    <w:multiLevelType w:val="hybridMultilevel"/>
    <w:tmpl w:val="A0DC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2069F"/>
    <w:multiLevelType w:val="hybridMultilevel"/>
    <w:tmpl w:val="C038B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E2"/>
    <w:rsid w:val="000A1ED5"/>
    <w:rsid w:val="001D33AC"/>
    <w:rsid w:val="00291C4A"/>
    <w:rsid w:val="002F0D7D"/>
    <w:rsid w:val="00331210"/>
    <w:rsid w:val="003869A5"/>
    <w:rsid w:val="004147C2"/>
    <w:rsid w:val="0043084F"/>
    <w:rsid w:val="00477696"/>
    <w:rsid w:val="00530B27"/>
    <w:rsid w:val="00536EE4"/>
    <w:rsid w:val="00567F75"/>
    <w:rsid w:val="005B759E"/>
    <w:rsid w:val="00616B1A"/>
    <w:rsid w:val="00637DEF"/>
    <w:rsid w:val="0068060D"/>
    <w:rsid w:val="00700B73"/>
    <w:rsid w:val="00790A4B"/>
    <w:rsid w:val="00791110"/>
    <w:rsid w:val="00854703"/>
    <w:rsid w:val="00867079"/>
    <w:rsid w:val="00917FF2"/>
    <w:rsid w:val="009D0667"/>
    <w:rsid w:val="00A44D6D"/>
    <w:rsid w:val="00A6054F"/>
    <w:rsid w:val="00A65386"/>
    <w:rsid w:val="00A86712"/>
    <w:rsid w:val="00B12B20"/>
    <w:rsid w:val="00B26F19"/>
    <w:rsid w:val="00C326A2"/>
    <w:rsid w:val="00C675E2"/>
    <w:rsid w:val="00C92AF4"/>
    <w:rsid w:val="00CE3E77"/>
    <w:rsid w:val="00D97D31"/>
    <w:rsid w:val="00DF5058"/>
    <w:rsid w:val="00E825AB"/>
    <w:rsid w:val="00EC1EA7"/>
    <w:rsid w:val="00ED3767"/>
    <w:rsid w:val="00FD2CC8"/>
    <w:rsid w:val="27B3B536"/>
    <w:rsid w:val="3F13B51A"/>
    <w:rsid w:val="514DF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D2072"/>
  <w15:chartTrackingRefBased/>
  <w15:docId w15:val="{817F8AF0-1BDD-4D20-AC8C-9017FC1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A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759E"/>
    <w:pPr>
      <w:keepNext/>
      <w:keepLines/>
      <w:spacing w:before="240" w:after="0"/>
      <w:ind w:right="-5400"/>
      <w:outlineLvl w:val="0"/>
    </w:pPr>
    <w:rPr>
      <w:rFonts w:eastAsiaTheme="majorEastAsia" w:cstheme="majorBidi"/>
      <w:color w:val="006978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0B27"/>
    <w:pPr>
      <w:keepNext/>
      <w:keepLines/>
      <w:spacing w:before="40" w:after="0"/>
      <w:outlineLvl w:val="1"/>
    </w:pPr>
    <w:rPr>
      <w:rFonts w:eastAsiaTheme="majorEastAsia" w:cstheme="majorBidi"/>
      <w:color w:val="00697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59E"/>
    <w:rPr>
      <w:rFonts w:ascii="Arial" w:eastAsiaTheme="majorEastAsia" w:hAnsi="Arial" w:cstheme="majorBidi"/>
      <w:color w:val="00697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B27"/>
    <w:rPr>
      <w:rFonts w:ascii="Arial" w:eastAsiaTheme="majorEastAsia" w:hAnsi="Arial" w:cstheme="majorBidi"/>
      <w:color w:val="006978"/>
      <w:sz w:val="3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C1EA7"/>
    <w:pPr>
      <w:spacing w:after="0" w:line="240" w:lineRule="auto"/>
      <w:ind w:left="1304" w:right="1304"/>
      <w:contextualSpacing/>
    </w:pPr>
    <w:rPr>
      <w:rFonts w:eastAsiaTheme="majorEastAsia" w:cstheme="majorBidi"/>
      <w:spacing w:val="-10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C1EA7"/>
    <w:rPr>
      <w:rFonts w:ascii="Arial" w:eastAsiaTheme="majorEastAsia" w:hAnsi="Arial" w:cstheme="majorBidi"/>
      <w:spacing w:val="-10"/>
      <w:kern w:val="28"/>
      <w:sz w:val="84"/>
      <w:szCs w:val="84"/>
    </w:rPr>
  </w:style>
  <w:style w:type="paragraph" w:styleId="Header">
    <w:name w:val="header"/>
    <w:basedOn w:val="Normal"/>
    <w:link w:val="HeaderChar"/>
    <w:uiPriority w:val="99"/>
    <w:unhideWhenUsed/>
    <w:rsid w:val="007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10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E8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71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c3673-fcdc-446b-820b-bce729ff782b">
      <UserInfo>
        <DisplayName>Grant Swarbrooke</DisplayName>
        <AccountId>16</AccountId>
        <AccountType/>
      </UserInfo>
    </SharedWithUsers>
    <MediaLengthInSeconds xmlns="b7f2037c-74e0-43bd-8b2d-d9e0392370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3" ma:contentTypeDescription="Create a new document." ma:contentTypeScope="" ma:versionID="fdbfcc1645ef604883a9d898e17c79c1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50d76f22342a27dacdd2541a548aa5a0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286CB-C14D-4631-8BE3-A220A7038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80D5B-6F35-4A5E-A8D6-30F3C2915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57E52-8C8E-44E5-8C5E-B9A77BBF2F5A}">
  <ds:schemaRefs>
    <ds:schemaRef ds:uri="http://schemas.microsoft.com/office/2006/metadata/properties"/>
    <ds:schemaRef ds:uri="http://schemas.microsoft.com/office/infopath/2007/PartnerControls"/>
    <ds:schemaRef ds:uri="8eec3673-fcdc-446b-820b-bce729ff782b"/>
    <ds:schemaRef ds:uri="b7f2037c-74e0-43bd-8b2d-d9e039237076"/>
  </ds:schemaRefs>
</ds:datastoreItem>
</file>

<file path=customXml/itemProps4.xml><?xml version="1.0" encoding="utf-8"?>
<ds:datastoreItem xmlns:ds="http://schemas.openxmlformats.org/officeDocument/2006/customXml" ds:itemID="{78C13CAC-8B43-4D78-BB9E-EE730BEE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Company>SGC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Briscombe</dc:creator>
  <cp:keywords/>
  <dc:description/>
  <cp:lastModifiedBy>Grant Swarbrooke</cp:lastModifiedBy>
  <cp:revision>8</cp:revision>
  <dcterms:created xsi:type="dcterms:W3CDTF">2017-10-24T11:11:00Z</dcterms:created>
  <dcterms:modified xsi:type="dcterms:W3CDTF">2022-01-26T12:37:00Z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Order">
    <vt:r8>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